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1A5DE" w14:textId="333E4270" w:rsidR="006E75D6" w:rsidRPr="006E75D6" w:rsidRDefault="006E75D6" w:rsidP="006E75D6">
      <w:pPr>
        <w:jc w:val="both"/>
        <w:rPr>
          <w:sz w:val="28"/>
          <w:szCs w:val="28"/>
          <w:lang w:val="en-US"/>
        </w:rPr>
      </w:pPr>
      <w:r>
        <w:rPr>
          <w:noProof/>
        </w:rPr>
        <w:drawing>
          <wp:anchor distT="0" distB="0" distL="114300" distR="114300" simplePos="0" relativeHeight="251659264" behindDoc="0" locked="0" layoutInCell="1" allowOverlap="1" wp14:anchorId="6188910C" wp14:editId="76879C73">
            <wp:simplePos x="0" y="0"/>
            <wp:positionH relativeFrom="column">
              <wp:posOffset>-213995</wp:posOffset>
            </wp:positionH>
            <wp:positionV relativeFrom="paragraph">
              <wp:posOffset>240030</wp:posOffset>
            </wp:positionV>
            <wp:extent cx="895350" cy="1095375"/>
            <wp:effectExtent l="0" t="0" r="0" b="9525"/>
            <wp:wrapSquare wrapText="bothSides"/>
            <wp:docPr id="1" name="Картина 1" descr="Описание: Описание: Описание: 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Описание: Описание: Znak1"/>
                    <pic:cNvPicPr>
                      <a:picLocks noChangeAspect="1" noChangeArrowheads="1"/>
                    </pic:cNvPicPr>
                  </pic:nvPicPr>
                  <pic:blipFill>
                    <a:blip r:embed="rId5" cstate="print">
                      <a:lum bright="6000" contrast="24000"/>
                      <a:extLst>
                        <a:ext uri="{28A0092B-C50C-407E-A947-70E740481C1C}">
                          <a14:useLocalDpi xmlns:a14="http://schemas.microsoft.com/office/drawing/2010/main" val="0"/>
                        </a:ext>
                      </a:extLst>
                    </a:blip>
                    <a:srcRect/>
                    <a:stretch>
                      <a:fillRect/>
                    </a:stretch>
                  </pic:blipFill>
                  <pic:spPr bwMode="auto">
                    <a:xfrm>
                      <a:off x="0" y="0"/>
                      <a:ext cx="895350" cy="1095375"/>
                    </a:xfrm>
                    <a:prstGeom prst="rect">
                      <a:avLst/>
                    </a:prstGeom>
                    <a:noFill/>
                  </pic:spPr>
                </pic:pic>
              </a:graphicData>
            </a:graphic>
            <wp14:sizeRelH relativeFrom="page">
              <wp14:pctWidth>0</wp14:pctWidth>
            </wp14:sizeRelH>
            <wp14:sizeRelV relativeFrom="page">
              <wp14:pctHeight>0</wp14:pctHeight>
            </wp14:sizeRelV>
          </wp:anchor>
        </w:drawing>
      </w:r>
    </w:p>
    <w:p w14:paraId="2A15297D" w14:textId="7AFD5381" w:rsidR="006E75D6" w:rsidRDefault="006E75D6" w:rsidP="006E75D6">
      <w:pPr>
        <w:jc w:val="both"/>
        <w:rPr>
          <w:b/>
          <w:sz w:val="28"/>
          <w:lang w:val="en-US"/>
        </w:rPr>
      </w:pPr>
    </w:p>
    <w:p w14:paraId="08E57336" w14:textId="71754504" w:rsidR="006E75D6" w:rsidRPr="006E75D6" w:rsidRDefault="006E75D6" w:rsidP="006E75D6">
      <w:pPr>
        <w:spacing w:after="0"/>
        <w:jc w:val="both"/>
        <w:rPr>
          <w:rFonts w:ascii="Times New Roman" w:hAnsi="Times New Roman" w:cs="Times New Roman"/>
          <w:sz w:val="28"/>
          <w:szCs w:val="28"/>
          <w:lang w:val="ru-RU"/>
        </w:rPr>
      </w:pPr>
      <w:r w:rsidRPr="006E75D6">
        <w:rPr>
          <w:rFonts w:ascii="Times New Roman" w:hAnsi="Times New Roman" w:cs="Times New Roman"/>
          <w:b/>
          <w:sz w:val="28"/>
          <w:szCs w:val="28"/>
          <w:u w:val="single"/>
        </w:rPr>
        <w:t xml:space="preserve">ОБЩИНСКИ </w:t>
      </w:r>
      <w:r w:rsidRPr="006E75D6">
        <w:rPr>
          <w:rFonts w:ascii="Times New Roman" w:hAnsi="Times New Roman" w:cs="Times New Roman"/>
          <w:b/>
          <w:sz w:val="28"/>
          <w:szCs w:val="28"/>
          <w:u w:val="single"/>
          <w:lang w:val="ru-RU"/>
        </w:rPr>
        <w:t xml:space="preserve"> </w:t>
      </w:r>
      <w:r w:rsidRPr="006E75D6">
        <w:rPr>
          <w:rFonts w:ascii="Times New Roman" w:hAnsi="Times New Roman" w:cs="Times New Roman"/>
          <w:b/>
          <w:sz w:val="28"/>
          <w:szCs w:val="28"/>
          <w:u w:val="single"/>
        </w:rPr>
        <w:t xml:space="preserve">СЪВЕТ </w:t>
      </w:r>
      <w:r w:rsidRPr="006E75D6">
        <w:rPr>
          <w:rFonts w:ascii="Times New Roman" w:hAnsi="Times New Roman" w:cs="Times New Roman"/>
          <w:b/>
          <w:sz w:val="28"/>
          <w:szCs w:val="28"/>
          <w:u w:val="single"/>
          <w:lang w:val="ru-RU"/>
        </w:rPr>
        <w:t xml:space="preserve"> </w:t>
      </w:r>
      <w:r w:rsidRPr="006E75D6">
        <w:rPr>
          <w:rFonts w:ascii="Times New Roman" w:hAnsi="Times New Roman" w:cs="Times New Roman"/>
          <w:b/>
          <w:sz w:val="28"/>
          <w:szCs w:val="28"/>
          <w:u w:val="single"/>
        </w:rPr>
        <w:t xml:space="preserve">ПОРДИМ,  </w:t>
      </w:r>
      <w:r w:rsidRPr="006E75D6">
        <w:rPr>
          <w:rFonts w:ascii="Times New Roman" w:hAnsi="Times New Roman" w:cs="Times New Roman"/>
          <w:b/>
          <w:sz w:val="28"/>
          <w:szCs w:val="28"/>
          <w:u w:val="single"/>
          <w:lang w:val="ru-RU"/>
        </w:rPr>
        <w:t xml:space="preserve"> </w:t>
      </w:r>
      <w:r w:rsidRPr="006E75D6">
        <w:rPr>
          <w:rFonts w:ascii="Times New Roman" w:hAnsi="Times New Roman" w:cs="Times New Roman"/>
          <w:b/>
          <w:sz w:val="28"/>
          <w:szCs w:val="28"/>
          <w:u w:val="single"/>
        </w:rPr>
        <w:t>ПЛЕВЕНСКА ОБЛАСТ</w:t>
      </w:r>
    </w:p>
    <w:p w14:paraId="65818714" w14:textId="033ADF93" w:rsidR="006E75D6" w:rsidRPr="006E75D6" w:rsidRDefault="006E75D6" w:rsidP="006E75D6">
      <w:pPr>
        <w:spacing w:after="0"/>
        <w:jc w:val="both"/>
        <w:rPr>
          <w:rFonts w:ascii="Times New Roman" w:hAnsi="Times New Roman" w:cs="Times New Roman"/>
          <w:sz w:val="14"/>
          <w:szCs w:val="14"/>
        </w:rPr>
      </w:pPr>
      <w:r>
        <w:rPr>
          <w:rFonts w:ascii="Times New Roman" w:hAnsi="Times New Roman" w:cs="Times New Roman"/>
          <w:sz w:val="14"/>
          <w:szCs w:val="14"/>
          <w:lang w:val="en-US"/>
        </w:rPr>
        <w:t xml:space="preserve">                                                     </w:t>
      </w:r>
      <w:r w:rsidRPr="006E75D6">
        <w:rPr>
          <w:rFonts w:ascii="Times New Roman" w:hAnsi="Times New Roman" w:cs="Times New Roman"/>
          <w:sz w:val="14"/>
          <w:szCs w:val="14"/>
        </w:rPr>
        <w:t xml:space="preserve">5898 гр.Пордим, ул. “Ив.Божинов” № 1 , тел.06513/20-85,  факс: 06513/22-16, </w:t>
      </w:r>
      <w:proofErr w:type="spellStart"/>
      <w:r w:rsidRPr="006E75D6">
        <w:rPr>
          <w:rFonts w:ascii="Times New Roman" w:hAnsi="Times New Roman" w:cs="Times New Roman"/>
          <w:sz w:val="14"/>
          <w:szCs w:val="14"/>
        </w:rPr>
        <w:t>e-mail</w:t>
      </w:r>
      <w:proofErr w:type="spellEnd"/>
      <w:r w:rsidRPr="006E75D6">
        <w:rPr>
          <w:rFonts w:ascii="Times New Roman" w:hAnsi="Times New Roman" w:cs="Times New Roman"/>
          <w:sz w:val="14"/>
          <w:szCs w:val="14"/>
        </w:rPr>
        <w:t xml:space="preserve">: </w:t>
      </w:r>
      <w:proofErr w:type="spellStart"/>
      <w:r w:rsidRPr="006E75D6">
        <w:rPr>
          <w:rFonts w:ascii="Times New Roman" w:hAnsi="Times New Roman" w:cs="Times New Roman"/>
          <w:sz w:val="14"/>
          <w:szCs w:val="14"/>
        </w:rPr>
        <w:t>ob</w:t>
      </w:r>
      <w:proofErr w:type="spellEnd"/>
      <w:r w:rsidRPr="006E75D6">
        <w:rPr>
          <w:rFonts w:ascii="Times New Roman" w:hAnsi="Times New Roman" w:cs="Times New Roman"/>
          <w:sz w:val="14"/>
          <w:szCs w:val="14"/>
          <w:lang w:val="en-US"/>
        </w:rPr>
        <w:t>s</w:t>
      </w:r>
      <w:r w:rsidRPr="006E75D6">
        <w:rPr>
          <w:rFonts w:ascii="Times New Roman" w:hAnsi="Times New Roman" w:cs="Times New Roman"/>
          <w:sz w:val="14"/>
          <w:szCs w:val="14"/>
        </w:rPr>
        <w:t>.pordim@abv.bg</w:t>
      </w:r>
    </w:p>
    <w:p w14:paraId="3527E767" w14:textId="77777777" w:rsidR="006E75D6" w:rsidRDefault="006E75D6" w:rsidP="006E75D6">
      <w:pPr>
        <w:rPr>
          <w:rFonts w:ascii="NewSaturionCyr" w:hAnsi="NewSaturionCyr"/>
          <w:sz w:val="14"/>
          <w:szCs w:val="14"/>
        </w:rPr>
      </w:pPr>
    </w:p>
    <w:p w14:paraId="56E52BCA" w14:textId="77777777" w:rsidR="006E75D6" w:rsidRDefault="006E75D6" w:rsidP="006E75D6">
      <w:pPr>
        <w:jc w:val="both"/>
        <w:rPr>
          <w:rFonts w:ascii="NewSaturionCyr" w:hAnsi="NewSaturionCyr"/>
          <w:sz w:val="12"/>
          <w:szCs w:val="12"/>
        </w:rPr>
      </w:pPr>
    </w:p>
    <w:p w14:paraId="30CDC843" w14:textId="77777777" w:rsidR="006E75D6" w:rsidRDefault="006E75D6" w:rsidP="006E75D6">
      <w:pPr>
        <w:jc w:val="both"/>
        <w:rPr>
          <w:sz w:val="28"/>
        </w:rPr>
      </w:pPr>
    </w:p>
    <w:p w14:paraId="4F2FE198" w14:textId="77777777" w:rsidR="006E75D6" w:rsidRDefault="006E75D6" w:rsidP="00FD6CF8">
      <w:pPr>
        <w:spacing w:after="0"/>
        <w:jc w:val="center"/>
        <w:rPr>
          <w:rFonts w:ascii="Times New Roman" w:hAnsi="Times New Roman" w:cs="Times New Roman"/>
          <w:b/>
          <w:bCs/>
          <w:sz w:val="24"/>
          <w:szCs w:val="24"/>
          <w:lang w:val="en-US"/>
        </w:rPr>
      </w:pPr>
    </w:p>
    <w:p w14:paraId="7AEE5DE8" w14:textId="77777777" w:rsidR="006E75D6" w:rsidRDefault="006E75D6" w:rsidP="00FD6CF8">
      <w:pPr>
        <w:spacing w:after="0"/>
        <w:jc w:val="center"/>
        <w:rPr>
          <w:rFonts w:ascii="Times New Roman" w:hAnsi="Times New Roman" w:cs="Times New Roman"/>
          <w:b/>
          <w:bCs/>
          <w:sz w:val="24"/>
          <w:szCs w:val="24"/>
          <w:lang w:val="en-US"/>
        </w:rPr>
      </w:pPr>
    </w:p>
    <w:p w14:paraId="25957762" w14:textId="77777777" w:rsidR="006E75D6" w:rsidRDefault="006E75D6" w:rsidP="00FD6CF8">
      <w:pPr>
        <w:spacing w:after="0"/>
        <w:jc w:val="center"/>
        <w:rPr>
          <w:rFonts w:ascii="Times New Roman" w:hAnsi="Times New Roman" w:cs="Times New Roman"/>
          <w:b/>
          <w:bCs/>
          <w:sz w:val="24"/>
          <w:szCs w:val="24"/>
          <w:lang w:val="en-US"/>
        </w:rPr>
      </w:pPr>
    </w:p>
    <w:p w14:paraId="5A9281CC" w14:textId="42003484" w:rsidR="003B2DA4" w:rsidRPr="00966488" w:rsidRDefault="00082435" w:rsidP="00AB23CC">
      <w:pPr>
        <w:spacing w:after="0"/>
        <w:jc w:val="center"/>
        <w:rPr>
          <w:rFonts w:ascii="Times New Roman" w:hAnsi="Times New Roman" w:cs="Times New Roman"/>
          <w:b/>
          <w:bCs/>
          <w:sz w:val="32"/>
          <w:szCs w:val="32"/>
        </w:rPr>
      </w:pPr>
      <w:r w:rsidRPr="00966488">
        <w:rPr>
          <w:rFonts w:ascii="Times New Roman" w:hAnsi="Times New Roman" w:cs="Times New Roman"/>
          <w:b/>
          <w:bCs/>
          <w:sz w:val="32"/>
          <w:szCs w:val="32"/>
        </w:rPr>
        <w:t>Н</w:t>
      </w:r>
      <w:r w:rsidR="00966488">
        <w:rPr>
          <w:rFonts w:ascii="Times New Roman" w:hAnsi="Times New Roman" w:cs="Times New Roman"/>
          <w:b/>
          <w:bCs/>
          <w:sz w:val="32"/>
          <w:szCs w:val="32"/>
        </w:rPr>
        <w:t xml:space="preserve"> </w:t>
      </w:r>
      <w:r w:rsidRPr="00966488">
        <w:rPr>
          <w:rFonts w:ascii="Times New Roman" w:hAnsi="Times New Roman" w:cs="Times New Roman"/>
          <w:b/>
          <w:bCs/>
          <w:sz w:val="32"/>
          <w:szCs w:val="32"/>
        </w:rPr>
        <w:t>А</w:t>
      </w:r>
      <w:r w:rsidR="00966488">
        <w:rPr>
          <w:rFonts w:ascii="Times New Roman" w:hAnsi="Times New Roman" w:cs="Times New Roman"/>
          <w:b/>
          <w:bCs/>
          <w:sz w:val="32"/>
          <w:szCs w:val="32"/>
        </w:rPr>
        <w:t xml:space="preserve"> </w:t>
      </w:r>
      <w:r w:rsidRPr="00966488">
        <w:rPr>
          <w:rFonts w:ascii="Times New Roman" w:hAnsi="Times New Roman" w:cs="Times New Roman"/>
          <w:b/>
          <w:bCs/>
          <w:sz w:val="32"/>
          <w:szCs w:val="32"/>
        </w:rPr>
        <w:t>Р</w:t>
      </w:r>
      <w:r w:rsidR="00966488">
        <w:rPr>
          <w:rFonts w:ascii="Times New Roman" w:hAnsi="Times New Roman" w:cs="Times New Roman"/>
          <w:b/>
          <w:bCs/>
          <w:sz w:val="32"/>
          <w:szCs w:val="32"/>
        </w:rPr>
        <w:t xml:space="preserve"> </w:t>
      </w:r>
      <w:r w:rsidRPr="00966488">
        <w:rPr>
          <w:rFonts w:ascii="Times New Roman" w:hAnsi="Times New Roman" w:cs="Times New Roman"/>
          <w:b/>
          <w:bCs/>
          <w:sz w:val="32"/>
          <w:szCs w:val="32"/>
        </w:rPr>
        <w:t>Е</w:t>
      </w:r>
      <w:r w:rsidR="00966488">
        <w:rPr>
          <w:rFonts w:ascii="Times New Roman" w:hAnsi="Times New Roman" w:cs="Times New Roman"/>
          <w:b/>
          <w:bCs/>
          <w:sz w:val="32"/>
          <w:szCs w:val="32"/>
        </w:rPr>
        <w:t xml:space="preserve"> </w:t>
      </w:r>
      <w:r w:rsidRPr="00966488">
        <w:rPr>
          <w:rFonts w:ascii="Times New Roman" w:hAnsi="Times New Roman" w:cs="Times New Roman"/>
          <w:b/>
          <w:bCs/>
          <w:sz w:val="32"/>
          <w:szCs w:val="32"/>
        </w:rPr>
        <w:t>Д</w:t>
      </w:r>
      <w:r w:rsidR="00966488">
        <w:rPr>
          <w:rFonts w:ascii="Times New Roman" w:hAnsi="Times New Roman" w:cs="Times New Roman"/>
          <w:b/>
          <w:bCs/>
          <w:sz w:val="32"/>
          <w:szCs w:val="32"/>
        </w:rPr>
        <w:t xml:space="preserve"> </w:t>
      </w:r>
      <w:r w:rsidRPr="00966488">
        <w:rPr>
          <w:rFonts w:ascii="Times New Roman" w:hAnsi="Times New Roman" w:cs="Times New Roman"/>
          <w:b/>
          <w:bCs/>
          <w:sz w:val="32"/>
          <w:szCs w:val="32"/>
        </w:rPr>
        <w:t>Б</w:t>
      </w:r>
      <w:r w:rsidR="00966488">
        <w:rPr>
          <w:rFonts w:ascii="Times New Roman" w:hAnsi="Times New Roman" w:cs="Times New Roman"/>
          <w:b/>
          <w:bCs/>
          <w:sz w:val="32"/>
          <w:szCs w:val="32"/>
        </w:rPr>
        <w:t xml:space="preserve"> </w:t>
      </w:r>
      <w:r w:rsidRPr="00966488">
        <w:rPr>
          <w:rFonts w:ascii="Times New Roman" w:hAnsi="Times New Roman" w:cs="Times New Roman"/>
          <w:b/>
          <w:bCs/>
          <w:sz w:val="32"/>
          <w:szCs w:val="32"/>
        </w:rPr>
        <w:t>А</w:t>
      </w:r>
    </w:p>
    <w:p w14:paraId="7FC38BCE" w14:textId="069106F6" w:rsidR="00082435" w:rsidRPr="00966488" w:rsidRDefault="00082435" w:rsidP="00AB23CC">
      <w:pPr>
        <w:spacing w:after="0"/>
        <w:jc w:val="center"/>
        <w:rPr>
          <w:rFonts w:ascii="Times New Roman" w:hAnsi="Times New Roman" w:cs="Times New Roman"/>
          <w:b/>
          <w:bCs/>
          <w:sz w:val="32"/>
          <w:szCs w:val="32"/>
        </w:rPr>
      </w:pPr>
      <w:r w:rsidRPr="00966488">
        <w:rPr>
          <w:rFonts w:ascii="Times New Roman" w:hAnsi="Times New Roman" w:cs="Times New Roman"/>
          <w:b/>
          <w:bCs/>
          <w:sz w:val="32"/>
          <w:szCs w:val="32"/>
        </w:rPr>
        <w:t>за управление на общинските пътища</w:t>
      </w:r>
      <w:bookmarkStart w:id="0" w:name="p4898839"/>
      <w:bookmarkStart w:id="1" w:name="p38825580"/>
      <w:bookmarkEnd w:id="0"/>
      <w:bookmarkEnd w:id="1"/>
    </w:p>
    <w:p w14:paraId="7FF0FC61" w14:textId="77777777" w:rsidR="003B2DA4" w:rsidRPr="00436F86" w:rsidRDefault="003B2DA4" w:rsidP="00AB23CC">
      <w:pPr>
        <w:spacing w:after="0"/>
        <w:jc w:val="center"/>
        <w:rPr>
          <w:rFonts w:ascii="Times New Roman" w:hAnsi="Times New Roman" w:cs="Times New Roman"/>
          <w:b/>
          <w:bCs/>
          <w:sz w:val="24"/>
          <w:szCs w:val="24"/>
        </w:rPr>
      </w:pPr>
    </w:p>
    <w:p w14:paraId="0BD75CD8" w14:textId="37A614E9" w:rsidR="00082435" w:rsidRPr="003B2DA4" w:rsidRDefault="00082435" w:rsidP="00AB23CC">
      <w:pPr>
        <w:spacing w:after="0"/>
        <w:jc w:val="center"/>
        <w:rPr>
          <w:rFonts w:ascii="Times New Roman" w:hAnsi="Times New Roman" w:cs="Times New Roman"/>
          <w:sz w:val="24"/>
          <w:szCs w:val="24"/>
        </w:rPr>
      </w:pPr>
    </w:p>
    <w:p w14:paraId="60117972" w14:textId="3DD47385" w:rsidR="00082435" w:rsidRDefault="00082435" w:rsidP="00AB23CC">
      <w:pPr>
        <w:spacing w:after="0"/>
        <w:jc w:val="center"/>
        <w:rPr>
          <w:rFonts w:ascii="Times New Roman" w:hAnsi="Times New Roman" w:cs="Times New Roman"/>
          <w:sz w:val="24"/>
          <w:szCs w:val="24"/>
        </w:rPr>
      </w:pPr>
      <w:r w:rsidRPr="003B2DA4">
        <w:rPr>
          <w:rFonts w:ascii="Times New Roman" w:hAnsi="Times New Roman" w:cs="Times New Roman"/>
          <w:sz w:val="24"/>
          <w:szCs w:val="24"/>
        </w:rPr>
        <w:t>Приета</w:t>
      </w:r>
      <w:r w:rsidR="000220F0">
        <w:rPr>
          <w:rFonts w:ascii="Times New Roman" w:hAnsi="Times New Roman" w:cs="Times New Roman"/>
          <w:sz w:val="24"/>
          <w:szCs w:val="24"/>
        </w:rPr>
        <w:t xml:space="preserve"> с Решение №244 от 27.04.</w:t>
      </w:r>
      <w:r w:rsidRPr="003B2DA4">
        <w:rPr>
          <w:rFonts w:ascii="Times New Roman" w:hAnsi="Times New Roman" w:cs="Times New Roman"/>
          <w:sz w:val="24"/>
          <w:szCs w:val="24"/>
        </w:rPr>
        <w:t>20</w:t>
      </w:r>
      <w:r w:rsidR="00436F86">
        <w:rPr>
          <w:rFonts w:ascii="Times New Roman" w:hAnsi="Times New Roman" w:cs="Times New Roman"/>
          <w:sz w:val="24"/>
          <w:szCs w:val="24"/>
        </w:rPr>
        <w:t>21</w:t>
      </w:r>
      <w:r w:rsidRPr="003B2DA4">
        <w:rPr>
          <w:rFonts w:ascii="Times New Roman" w:hAnsi="Times New Roman" w:cs="Times New Roman"/>
          <w:sz w:val="24"/>
          <w:szCs w:val="24"/>
        </w:rPr>
        <w:t xml:space="preserve"> г.</w:t>
      </w:r>
      <w:r w:rsidR="000220F0">
        <w:rPr>
          <w:rFonts w:ascii="Times New Roman" w:hAnsi="Times New Roman" w:cs="Times New Roman"/>
          <w:sz w:val="24"/>
          <w:szCs w:val="24"/>
        </w:rPr>
        <w:t xml:space="preserve"> по Протокол №20 от 27.04.</w:t>
      </w:r>
      <w:r w:rsidR="00436F86">
        <w:rPr>
          <w:rFonts w:ascii="Times New Roman" w:hAnsi="Times New Roman" w:cs="Times New Roman"/>
          <w:sz w:val="24"/>
          <w:szCs w:val="24"/>
        </w:rPr>
        <w:t>2021 г. на Общински съвет Пордим</w:t>
      </w:r>
    </w:p>
    <w:p w14:paraId="00328D48" w14:textId="77777777" w:rsidR="00436F86" w:rsidRPr="003B2DA4" w:rsidRDefault="00436F86" w:rsidP="00AB23CC">
      <w:pPr>
        <w:spacing w:after="0"/>
        <w:jc w:val="center"/>
        <w:rPr>
          <w:rFonts w:ascii="Times New Roman" w:hAnsi="Times New Roman" w:cs="Times New Roman"/>
          <w:sz w:val="24"/>
          <w:szCs w:val="24"/>
        </w:rPr>
      </w:pPr>
    </w:p>
    <w:p w14:paraId="636090F0" w14:textId="77777777" w:rsidR="006E75D6" w:rsidRDefault="006E75D6" w:rsidP="00436F86">
      <w:pPr>
        <w:spacing w:after="0"/>
        <w:jc w:val="center"/>
        <w:rPr>
          <w:rFonts w:ascii="Times New Roman" w:hAnsi="Times New Roman" w:cs="Times New Roman"/>
          <w:sz w:val="24"/>
          <w:szCs w:val="24"/>
          <w:lang w:val="en-US"/>
        </w:rPr>
      </w:pPr>
      <w:bookmarkStart w:id="2" w:name="p9889405"/>
      <w:bookmarkEnd w:id="2"/>
    </w:p>
    <w:p w14:paraId="0AA53FE7" w14:textId="77777777" w:rsidR="006E75D6" w:rsidRDefault="006E75D6" w:rsidP="00436F86">
      <w:pPr>
        <w:spacing w:after="0"/>
        <w:jc w:val="center"/>
        <w:rPr>
          <w:rFonts w:ascii="Times New Roman" w:hAnsi="Times New Roman" w:cs="Times New Roman"/>
          <w:sz w:val="24"/>
          <w:szCs w:val="24"/>
          <w:lang w:val="en-US"/>
        </w:rPr>
      </w:pPr>
    </w:p>
    <w:p w14:paraId="009125F0" w14:textId="77777777" w:rsidR="006E75D6" w:rsidRDefault="006E75D6" w:rsidP="00436F86">
      <w:pPr>
        <w:spacing w:after="0"/>
        <w:jc w:val="center"/>
        <w:rPr>
          <w:rFonts w:ascii="Times New Roman" w:hAnsi="Times New Roman" w:cs="Times New Roman"/>
          <w:sz w:val="24"/>
          <w:szCs w:val="24"/>
          <w:lang w:val="en-US"/>
        </w:rPr>
      </w:pPr>
    </w:p>
    <w:p w14:paraId="5B691152" w14:textId="77777777" w:rsidR="006E75D6" w:rsidRDefault="006E75D6" w:rsidP="00436F86">
      <w:pPr>
        <w:spacing w:after="0"/>
        <w:jc w:val="center"/>
        <w:rPr>
          <w:rFonts w:ascii="Times New Roman" w:hAnsi="Times New Roman" w:cs="Times New Roman"/>
          <w:sz w:val="24"/>
          <w:szCs w:val="24"/>
          <w:lang w:val="en-US"/>
        </w:rPr>
      </w:pPr>
    </w:p>
    <w:p w14:paraId="68CA6C47" w14:textId="77777777" w:rsidR="006E75D6" w:rsidRDefault="006E75D6" w:rsidP="00436F86">
      <w:pPr>
        <w:spacing w:after="0"/>
        <w:jc w:val="center"/>
        <w:rPr>
          <w:rFonts w:ascii="Times New Roman" w:hAnsi="Times New Roman" w:cs="Times New Roman"/>
          <w:sz w:val="24"/>
          <w:szCs w:val="24"/>
          <w:lang w:val="en-US"/>
        </w:rPr>
      </w:pPr>
    </w:p>
    <w:p w14:paraId="38A8BDE7" w14:textId="77777777" w:rsidR="006E75D6" w:rsidRDefault="006E75D6" w:rsidP="00436F86">
      <w:pPr>
        <w:spacing w:after="0"/>
        <w:jc w:val="center"/>
        <w:rPr>
          <w:rFonts w:ascii="Times New Roman" w:hAnsi="Times New Roman" w:cs="Times New Roman"/>
          <w:sz w:val="24"/>
          <w:szCs w:val="24"/>
          <w:lang w:val="en-US"/>
        </w:rPr>
      </w:pPr>
    </w:p>
    <w:p w14:paraId="3C8A2627" w14:textId="77777777" w:rsidR="006E75D6" w:rsidRDefault="006E75D6" w:rsidP="00436F86">
      <w:pPr>
        <w:spacing w:after="0"/>
        <w:jc w:val="center"/>
        <w:rPr>
          <w:rFonts w:ascii="Times New Roman" w:hAnsi="Times New Roman" w:cs="Times New Roman"/>
          <w:sz w:val="24"/>
          <w:szCs w:val="24"/>
          <w:lang w:val="en-US"/>
        </w:rPr>
      </w:pPr>
    </w:p>
    <w:p w14:paraId="1AE67AD7" w14:textId="77777777" w:rsidR="006E75D6" w:rsidRDefault="006E75D6" w:rsidP="00436F86">
      <w:pPr>
        <w:spacing w:after="0"/>
        <w:jc w:val="center"/>
        <w:rPr>
          <w:rFonts w:ascii="Times New Roman" w:hAnsi="Times New Roman" w:cs="Times New Roman"/>
          <w:sz w:val="24"/>
          <w:szCs w:val="24"/>
          <w:lang w:val="en-US"/>
        </w:rPr>
      </w:pPr>
    </w:p>
    <w:p w14:paraId="17034753" w14:textId="77777777" w:rsidR="006E75D6" w:rsidRDefault="006E75D6" w:rsidP="00436F86">
      <w:pPr>
        <w:spacing w:after="0"/>
        <w:jc w:val="center"/>
        <w:rPr>
          <w:rFonts w:ascii="Times New Roman" w:hAnsi="Times New Roman" w:cs="Times New Roman"/>
          <w:sz w:val="24"/>
          <w:szCs w:val="24"/>
          <w:lang w:val="en-US"/>
        </w:rPr>
      </w:pPr>
    </w:p>
    <w:p w14:paraId="73D3FDFC" w14:textId="77777777" w:rsidR="006E75D6" w:rsidRDefault="006E75D6" w:rsidP="00436F86">
      <w:pPr>
        <w:spacing w:after="0"/>
        <w:jc w:val="center"/>
        <w:rPr>
          <w:rFonts w:ascii="Times New Roman" w:hAnsi="Times New Roman" w:cs="Times New Roman"/>
          <w:sz w:val="24"/>
          <w:szCs w:val="24"/>
          <w:lang w:val="en-US"/>
        </w:rPr>
      </w:pPr>
    </w:p>
    <w:p w14:paraId="26C3ADA6" w14:textId="77777777" w:rsidR="006E75D6" w:rsidRDefault="006E75D6" w:rsidP="00436F86">
      <w:pPr>
        <w:spacing w:after="0"/>
        <w:jc w:val="center"/>
        <w:rPr>
          <w:rFonts w:ascii="Times New Roman" w:hAnsi="Times New Roman" w:cs="Times New Roman"/>
          <w:sz w:val="24"/>
          <w:szCs w:val="24"/>
          <w:lang w:val="en-US"/>
        </w:rPr>
      </w:pPr>
    </w:p>
    <w:p w14:paraId="3BE991F2" w14:textId="77777777" w:rsidR="006E75D6" w:rsidRDefault="006E75D6" w:rsidP="00436F86">
      <w:pPr>
        <w:spacing w:after="0"/>
        <w:jc w:val="center"/>
        <w:rPr>
          <w:rFonts w:ascii="Times New Roman" w:hAnsi="Times New Roman" w:cs="Times New Roman"/>
          <w:sz w:val="24"/>
          <w:szCs w:val="24"/>
          <w:lang w:val="en-US"/>
        </w:rPr>
      </w:pPr>
    </w:p>
    <w:p w14:paraId="0A90C630" w14:textId="77777777" w:rsidR="006E75D6" w:rsidRDefault="006E75D6" w:rsidP="00436F86">
      <w:pPr>
        <w:spacing w:after="0"/>
        <w:jc w:val="center"/>
        <w:rPr>
          <w:rFonts w:ascii="Times New Roman" w:hAnsi="Times New Roman" w:cs="Times New Roman"/>
          <w:sz w:val="24"/>
          <w:szCs w:val="24"/>
          <w:lang w:val="en-US"/>
        </w:rPr>
      </w:pPr>
    </w:p>
    <w:p w14:paraId="6F0FC7AC" w14:textId="77777777" w:rsidR="006E75D6" w:rsidRDefault="006E75D6" w:rsidP="00436F86">
      <w:pPr>
        <w:spacing w:after="0"/>
        <w:jc w:val="center"/>
        <w:rPr>
          <w:rFonts w:ascii="Times New Roman" w:hAnsi="Times New Roman" w:cs="Times New Roman"/>
          <w:sz w:val="24"/>
          <w:szCs w:val="24"/>
          <w:lang w:val="en-US"/>
        </w:rPr>
      </w:pPr>
    </w:p>
    <w:p w14:paraId="4B6C0014" w14:textId="77777777" w:rsidR="006E75D6" w:rsidRDefault="006E75D6" w:rsidP="00436F86">
      <w:pPr>
        <w:spacing w:after="0"/>
        <w:jc w:val="center"/>
        <w:rPr>
          <w:rFonts w:ascii="Times New Roman" w:hAnsi="Times New Roman" w:cs="Times New Roman"/>
          <w:sz w:val="24"/>
          <w:szCs w:val="24"/>
          <w:lang w:val="en-US"/>
        </w:rPr>
      </w:pPr>
    </w:p>
    <w:p w14:paraId="094BDD01" w14:textId="77777777" w:rsidR="006E75D6" w:rsidRDefault="006E75D6" w:rsidP="00436F86">
      <w:pPr>
        <w:spacing w:after="0"/>
        <w:jc w:val="center"/>
        <w:rPr>
          <w:rFonts w:ascii="Times New Roman" w:hAnsi="Times New Roman" w:cs="Times New Roman"/>
          <w:sz w:val="24"/>
          <w:szCs w:val="24"/>
          <w:lang w:val="en-US"/>
        </w:rPr>
      </w:pPr>
    </w:p>
    <w:p w14:paraId="3E6A2BC2" w14:textId="77777777" w:rsidR="006E75D6" w:rsidRDefault="006E75D6" w:rsidP="00436F86">
      <w:pPr>
        <w:spacing w:after="0"/>
        <w:jc w:val="center"/>
        <w:rPr>
          <w:rFonts w:ascii="Times New Roman" w:hAnsi="Times New Roman" w:cs="Times New Roman"/>
          <w:sz w:val="24"/>
          <w:szCs w:val="24"/>
          <w:lang w:val="en-US"/>
        </w:rPr>
      </w:pPr>
    </w:p>
    <w:p w14:paraId="0A1D7464" w14:textId="77777777" w:rsidR="006E75D6" w:rsidRDefault="006E75D6" w:rsidP="00436F86">
      <w:pPr>
        <w:spacing w:after="0"/>
        <w:jc w:val="center"/>
        <w:rPr>
          <w:rFonts w:ascii="Times New Roman" w:hAnsi="Times New Roman" w:cs="Times New Roman"/>
          <w:sz w:val="24"/>
          <w:szCs w:val="24"/>
          <w:lang w:val="en-US"/>
        </w:rPr>
      </w:pPr>
    </w:p>
    <w:p w14:paraId="2706DBAC" w14:textId="77777777" w:rsidR="006E75D6" w:rsidRDefault="006E75D6" w:rsidP="00436F86">
      <w:pPr>
        <w:spacing w:after="0"/>
        <w:jc w:val="center"/>
        <w:rPr>
          <w:rFonts w:ascii="Times New Roman" w:hAnsi="Times New Roman" w:cs="Times New Roman"/>
          <w:sz w:val="24"/>
          <w:szCs w:val="24"/>
          <w:lang w:val="en-US"/>
        </w:rPr>
      </w:pPr>
    </w:p>
    <w:p w14:paraId="4D2629EE" w14:textId="77777777" w:rsidR="006E75D6" w:rsidRDefault="006E75D6" w:rsidP="00436F86">
      <w:pPr>
        <w:spacing w:after="0"/>
        <w:jc w:val="center"/>
        <w:rPr>
          <w:rFonts w:ascii="Times New Roman" w:hAnsi="Times New Roman" w:cs="Times New Roman"/>
          <w:sz w:val="24"/>
          <w:szCs w:val="24"/>
          <w:lang w:val="en-US"/>
        </w:rPr>
      </w:pPr>
    </w:p>
    <w:p w14:paraId="4C235E23" w14:textId="77777777" w:rsidR="006E75D6" w:rsidRDefault="006E75D6" w:rsidP="00436F86">
      <w:pPr>
        <w:spacing w:after="0"/>
        <w:jc w:val="center"/>
        <w:rPr>
          <w:rFonts w:ascii="Times New Roman" w:hAnsi="Times New Roman" w:cs="Times New Roman"/>
          <w:sz w:val="24"/>
          <w:szCs w:val="24"/>
          <w:lang w:val="en-US"/>
        </w:rPr>
      </w:pPr>
    </w:p>
    <w:p w14:paraId="03DF33EB" w14:textId="77777777" w:rsidR="006E75D6" w:rsidRDefault="006E75D6" w:rsidP="00436F86">
      <w:pPr>
        <w:spacing w:after="0"/>
        <w:jc w:val="center"/>
        <w:rPr>
          <w:rFonts w:ascii="Times New Roman" w:hAnsi="Times New Roman" w:cs="Times New Roman"/>
          <w:sz w:val="24"/>
          <w:szCs w:val="24"/>
          <w:lang w:val="en-US"/>
        </w:rPr>
      </w:pPr>
    </w:p>
    <w:p w14:paraId="24D771A0" w14:textId="77777777" w:rsidR="006E75D6" w:rsidRDefault="006E75D6" w:rsidP="00436F86">
      <w:pPr>
        <w:spacing w:after="0"/>
        <w:jc w:val="center"/>
        <w:rPr>
          <w:rFonts w:ascii="Times New Roman" w:hAnsi="Times New Roman" w:cs="Times New Roman"/>
          <w:sz w:val="24"/>
          <w:szCs w:val="24"/>
          <w:lang w:val="en-US"/>
        </w:rPr>
      </w:pPr>
    </w:p>
    <w:p w14:paraId="782EC3E4" w14:textId="77777777" w:rsidR="006E75D6" w:rsidRDefault="006E75D6" w:rsidP="00436F86">
      <w:pPr>
        <w:spacing w:after="0"/>
        <w:jc w:val="center"/>
        <w:rPr>
          <w:rFonts w:ascii="Times New Roman" w:hAnsi="Times New Roman" w:cs="Times New Roman"/>
          <w:sz w:val="24"/>
          <w:szCs w:val="24"/>
          <w:lang w:val="en-US"/>
        </w:rPr>
      </w:pPr>
    </w:p>
    <w:p w14:paraId="351DE795" w14:textId="77777777" w:rsidR="006E75D6" w:rsidRDefault="006E75D6" w:rsidP="00436F86">
      <w:pPr>
        <w:spacing w:after="0"/>
        <w:jc w:val="center"/>
        <w:rPr>
          <w:rFonts w:ascii="Times New Roman" w:hAnsi="Times New Roman" w:cs="Times New Roman"/>
          <w:sz w:val="24"/>
          <w:szCs w:val="24"/>
          <w:lang w:val="en-US"/>
        </w:rPr>
      </w:pPr>
    </w:p>
    <w:p w14:paraId="574A0C3B" w14:textId="77777777" w:rsidR="006E75D6" w:rsidRDefault="006E75D6" w:rsidP="00436F86">
      <w:pPr>
        <w:spacing w:after="0"/>
        <w:jc w:val="center"/>
        <w:rPr>
          <w:rFonts w:ascii="Times New Roman" w:hAnsi="Times New Roman" w:cs="Times New Roman"/>
          <w:sz w:val="24"/>
          <w:szCs w:val="24"/>
          <w:lang w:val="en-US"/>
        </w:rPr>
      </w:pPr>
    </w:p>
    <w:p w14:paraId="4EC409C0" w14:textId="77777777" w:rsidR="006E75D6" w:rsidRDefault="006E75D6" w:rsidP="00436F86">
      <w:pPr>
        <w:spacing w:after="0"/>
        <w:jc w:val="center"/>
        <w:rPr>
          <w:rFonts w:ascii="Times New Roman" w:hAnsi="Times New Roman" w:cs="Times New Roman"/>
          <w:sz w:val="24"/>
          <w:szCs w:val="24"/>
          <w:lang w:val="en-US"/>
        </w:rPr>
      </w:pPr>
    </w:p>
    <w:p w14:paraId="51B6EE2E" w14:textId="77777777" w:rsidR="006E75D6" w:rsidRDefault="006E75D6" w:rsidP="00436F86">
      <w:pPr>
        <w:spacing w:after="0"/>
        <w:jc w:val="center"/>
        <w:rPr>
          <w:rFonts w:ascii="Times New Roman" w:hAnsi="Times New Roman" w:cs="Times New Roman"/>
          <w:sz w:val="24"/>
          <w:szCs w:val="24"/>
          <w:lang w:val="en-US"/>
        </w:rPr>
      </w:pPr>
    </w:p>
    <w:p w14:paraId="06994872" w14:textId="2E62B01D" w:rsidR="00082435" w:rsidRDefault="00082435" w:rsidP="00436F86">
      <w:pPr>
        <w:spacing w:after="0"/>
        <w:jc w:val="center"/>
        <w:rPr>
          <w:rFonts w:ascii="Times New Roman" w:hAnsi="Times New Roman" w:cs="Times New Roman"/>
          <w:sz w:val="24"/>
          <w:szCs w:val="24"/>
        </w:rPr>
      </w:pPr>
      <w:r w:rsidRPr="003B2DA4">
        <w:rPr>
          <w:rFonts w:ascii="Times New Roman" w:hAnsi="Times New Roman" w:cs="Times New Roman"/>
          <w:sz w:val="24"/>
          <w:szCs w:val="24"/>
        </w:rPr>
        <w:lastRenderedPageBreak/>
        <w:t>ГЛАВА ПЪРВА</w:t>
      </w:r>
      <w:r w:rsidRPr="003B2DA4">
        <w:rPr>
          <w:rFonts w:ascii="Times New Roman" w:hAnsi="Times New Roman" w:cs="Times New Roman"/>
          <w:sz w:val="24"/>
          <w:szCs w:val="24"/>
        </w:rPr>
        <w:br/>
        <w:t>ОБЩИ ПОЛОЖЕНИЯ</w:t>
      </w:r>
    </w:p>
    <w:p w14:paraId="1B0B21C7" w14:textId="77777777" w:rsidR="00436F86" w:rsidRPr="003B2DA4" w:rsidRDefault="00436F86" w:rsidP="00436F86">
      <w:pPr>
        <w:spacing w:after="0"/>
        <w:jc w:val="center"/>
        <w:rPr>
          <w:rFonts w:ascii="Times New Roman" w:hAnsi="Times New Roman" w:cs="Times New Roman"/>
          <w:sz w:val="24"/>
          <w:szCs w:val="24"/>
        </w:rPr>
      </w:pPr>
    </w:p>
    <w:p w14:paraId="417CF529" w14:textId="5FE6BF89" w:rsidR="00082435" w:rsidRPr="00A07C5B" w:rsidRDefault="00082435" w:rsidP="007D7C3F">
      <w:pPr>
        <w:spacing w:after="0"/>
        <w:ind w:firstLine="708"/>
        <w:jc w:val="both"/>
        <w:rPr>
          <w:rFonts w:ascii="Times New Roman" w:hAnsi="Times New Roman" w:cs="Times New Roman"/>
          <w:sz w:val="24"/>
          <w:szCs w:val="24"/>
        </w:rPr>
      </w:pPr>
      <w:bookmarkStart w:id="3" w:name="p42392630"/>
      <w:bookmarkEnd w:id="3"/>
      <w:r w:rsidRPr="003B2DA4">
        <w:rPr>
          <w:rFonts w:ascii="Times New Roman" w:hAnsi="Times New Roman" w:cs="Times New Roman"/>
          <w:sz w:val="24"/>
          <w:szCs w:val="24"/>
        </w:rPr>
        <w:t xml:space="preserve">Чл. 1. (1) </w:t>
      </w:r>
      <w:r w:rsidRPr="00A07C5B">
        <w:rPr>
          <w:rFonts w:ascii="Times New Roman" w:hAnsi="Times New Roman" w:cs="Times New Roman"/>
          <w:sz w:val="24"/>
          <w:szCs w:val="24"/>
        </w:rPr>
        <w:t>С тази Наредба се определят условията и реда за</w:t>
      </w:r>
      <w:r w:rsidR="00436F86" w:rsidRPr="00A07C5B">
        <w:rPr>
          <w:rFonts w:ascii="Times New Roman" w:hAnsi="Times New Roman" w:cs="Times New Roman"/>
          <w:color w:val="000000"/>
          <w:sz w:val="24"/>
          <w:szCs w:val="24"/>
          <w:shd w:val="clear" w:color="auto" w:fill="FEFEFE"/>
        </w:rPr>
        <w:t xml:space="preserve"> ползването, управлението, стопанисването, изграждането, ремонта, поддържането и финансирането, както и  управлението на безопасността на пътната инфраструктура </w:t>
      </w:r>
      <w:r w:rsidRPr="00A07C5B">
        <w:rPr>
          <w:rFonts w:ascii="Times New Roman" w:hAnsi="Times New Roman" w:cs="Times New Roman"/>
          <w:sz w:val="24"/>
          <w:szCs w:val="24"/>
        </w:rPr>
        <w:t>на пътища</w:t>
      </w:r>
      <w:r w:rsidR="00436F86" w:rsidRPr="00A07C5B">
        <w:rPr>
          <w:rFonts w:ascii="Times New Roman" w:hAnsi="Times New Roman" w:cs="Times New Roman"/>
          <w:sz w:val="24"/>
          <w:szCs w:val="24"/>
        </w:rPr>
        <w:t>та</w:t>
      </w:r>
      <w:r w:rsidRPr="00A07C5B">
        <w:rPr>
          <w:rFonts w:ascii="Times New Roman" w:hAnsi="Times New Roman" w:cs="Times New Roman"/>
          <w:sz w:val="24"/>
          <w:szCs w:val="24"/>
        </w:rPr>
        <w:t xml:space="preserve"> от общинската пътна мрежа на община</w:t>
      </w:r>
      <w:r w:rsidR="00436F86" w:rsidRPr="00A07C5B">
        <w:rPr>
          <w:rFonts w:ascii="Times New Roman" w:hAnsi="Times New Roman" w:cs="Times New Roman"/>
          <w:sz w:val="24"/>
          <w:szCs w:val="24"/>
        </w:rPr>
        <w:t xml:space="preserve"> Пордим</w:t>
      </w:r>
      <w:r w:rsidRPr="00A07C5B">
        <w:rPr>
          <w:rFonts w:ascii="Times New Roman" w:hAnsi="Times New Roman" w:cs="Times New Roman"/>
          <w:sz w:val="24"/>
          <w:szCs w:val="24"/>
        </w:rPr>
        <w:t>.</w:t>
      </w:r>
    </w:p>
    <w:p w14:paraId="4AC5F812" w14:textId="63055FA4" w:rsidR="00A07C5B" w:rsidRPr="00A07C5B" w:rsidRDefault="00082435" w:rsidP="007D7C3F">
      <w:pPr>
        <w:shd w:val="clear" w:color="auto" w:fill="FEFEFE"/>
        <w:spacing w:after="0"/>
        <w:ind w:firstLine="708"/>
        <w:jc w:val="both"/>
        <w:rPr>
          <w:rFonts w:ascii="Times New Roman" w:eastAsia="Times New Roman" w:hAnsi="Times New Roman" w:cs="Times New Roman"/>
          <w:color w:val="000000"/>
          <w:sz w:val="24"/>
          <w:szCs w:val="24"/>
          <w:lang w:eastAsia="bg-BG"/>
        </w:rPr>
      </w:pPr>
      <w:r w:rsidRPr="00A07C5B">
        <w:rPr>
          <w:rFonts w:ascii="Times New Roman" w:hAnsi="Times New Roman" w:cs="Times New Roman"/>
          <w:sz w:val="24"/>
          <w:szCs w:val="24"/>
        </w:rPr>
        <w:t xml:space="preserve">(2) </w:t>
      </w:r>
      <w:bookmarkStart w:id="4" w:name="p9889407"/>
      <w:bookmarkEnd w:id="4"/>
      <w:r w:rsidR="00A07C5B" w:rsidRPr="00A07C5B">
        <w:rPr>
          <w:rFonts w:ascii="Times New Roman" w:eastAsia="Times New Roman" w:hAnsi="Times New Roman" w:cs="Times New Roman"/>
          <w:color w:val="000000"/>
          <w:sz w:val="24"/>
          <w:szCs w:val="24"/>
          <w:lang w:eastAsia="bg-BG"/>
        </w:rPr>
        <w:t>Тази наредба не се прилага за:</w:t>
      </w:r>
    </w:p>
    <w:p w14:paraId="27CA9ACA" w14:textId="498979EF" w:rsidR="00A07C5B" w:rsidRPr="00A07C5B" w:rsidRDefault="00A07C5B" w:rsidP="007D7C3F">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A07C5B">
        <w:rPr>
          <w:rFonts w:ascii="Times New Roman" w:eastAsia="Times New Roman" w:hAnsi="Times New Roman" w:cs="Times New Roman"/>
          <w:color w:val="000000"/>
          <w:sz w:val="24"/>
          <w:szCs w:val="24"/>
          <w:lang w:eastAsia="bg-BG"/>
        </w:rPr>
        <w:t>1. улиците в населените места и селищните образувания, с изключение на онези от тях, които едновременно са участъци от републикански или общински пътища;</w:t>
      </w:r>
    </w:p>
    <w:p w14:paraId="22A0FF77" w14:textId="77777777" w:rsidR="00A07C5B" w:rsidRPr="00A07C5B" w:rsidRDefault="00A07C5B" w:rsidP="007D7C3F">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A07C5B">
        <w:rPr>
          <w:rFonts w:ascii="Times New Roman" w:eastAsia="Times New Roman" w:hAnsi="Times New Roman" w:cs="Times New Roman"/>
          <w:color w:val="000000"/>
          <w:sz w:val="24"/>
          <w:szCs w:val="24"/>
          <w:lang w:eastAsia="bg-BG"/>
        </w:rPr>
        <w:t>2. селскостопанските пътища, осигуряващи достъп до земеделски земи;</w:t>
      </w:r>
    </w:p>
    <w:p w14:paraId="15754808" w14:textId="77777777" w:rsidR="00A07C5B" w:rsidRPr="00A07C5B" w:rsidRDefault="00A07C5B" w:rsidP="007D7C3F">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A07C5B">
        <w:rPr>
          <w:rFonts w:ascii="Times New Roman" w:eastAsia="Times New Roman" w:hAnsi="Times New Roman" w:cs="Times New Roman"/>
          <w:color w:val="000000"/>
          <w:sz w:val="24"/>
          <w:szCs w:val="24"/>
          <w:lang w:eastAsia="bg-BG"/>
        </w:rPr>
        <w:t>3. горските пътища;</w:t>
      </w:r>
    </w:p>
    <w:p w14:paraId="4F591F8A" w14:textId="77777777" w:rsidR="00A07C5B" w:rsidRPr="00A07C5B" w:rsidRDefault="00A07C5B" w:rsidP="007D7C3F">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A07C5B">
        <w:rPr>
          <w:rFonts w:ascii="Times New Roman" w:eastAsia="Times New Roman" w:hAnsi="Times New Roman" w:cs="Times New Roman"/>
          <w:color w:val="000000"/>
          <w:sz w:val="24"/>
          <w:szCs w:val="24"/>
          <w:lang w:eastAsia="bg-BG"/>
        </w:rPr>
        <w:t>4. частните пътища, неотворени за обществено ползване.</w:t>
      </w:r>
    </w:p>
    <w:p w14:paraId="3A8F97A8" w14:textId="4C0AA348" w:rsidR="00082435" w:rsidRPr="003B2DA4" w:rsidRDefault="00082435" w:rsidP="007E637B">
      <w:pPr>
        <w:spacing w:after="0"/>
        <w:ind w:firstLine="708"/>
        <w:jc w:val="both"/>
        <w:rPr>
          <w:rFonts w:ascii="Times New Roman" w:hAnsi="Times New Roman" w:cs="Times New Roman"/>
          <w:sz w:val="24"/>
          <w:szCs w:val="24"/>
        </w:rPr>
      </w:pPr>
      <w:r w:rsidRPr="00A07C5B">
        <w:rPr>
          <w:rFonts w:ascii="Times New Roman" w:hAnsi="Times New Roman" w:cs="Times New Roman"/>
          <w:sz w:val="24"/>
          <w:szCs w:val="24"/>
        </w:rPr>
        <w:t>Чл. 2. (1) Пътищата на територията на община</w:t>
      </w:r>
      <w:r w:rsidR="0076031E">
        <w:rPr>
          <w:rFonts w:ascii="Times New Roman" w:hAnsi="Times New Roman" w:cs="Times New Roman"/>
          <w:sz w:val="24"/>
          <w:szCs w:val="24"/>
        </w:rPr>
        <w:t xml:space="preserve"> Пордим</w:t>
      </w:r>
      <w:r w:rsidRPr="003B2DA4">
        <w:rPr>
          <w:rFonts w:ascii="Times New Roman" w:hAnsi="Times New Roman" w:cs="Times New Roman"/>
          <w:sz w:val="24"/>
          <w:szCs w:val="24"/>
        </w:rPr>
        <w:t xml:space="preserve"> образуват единна пътна мрежа и служат основно за превоз на пътници и товари.</w:t>
      </w:r>
    </w:p>
    <w:p w14:paraId="31B9EBC3" w14:textId="77777777" w:rsidR="00082435" w:rsidRPr="003B2DA4" w:rsidRDefault="00082435"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(2)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14:paraId="4496689D" w14:textId="77777777" w:rsidR="00082435" w:rsidRPr="003B2DA4" w:rsidRDefault="00082435"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(3) Общинските пътища са свързани с републиканските пътища или с улиците в населените места.</w:t>
      </w:r>
    </w:p>
    <w:p w14:paraId="59382188" w14:textId="77777777" w:rsidR="00082435" w:rsidRPr="003B2DA4" w:rsidRDefault="00082435" w:rsidP="007E637B">
      <w:pPr>
        <w:spacing w:after="0"/>
        <w:ind w:firstLine="708"/>
        <w:jc w:val="both"/>
        <w:rPr>
          <w:rFonts w:ascii="Times New Roman" w:hAnsi="Times New Roman" w:cs="Times New Roman"/>
          <w:sz w:val="24"/>
          <w:szCs w:val="24"/>
        </w:rPr>
      </w:pPr>
      <w:bookmarkStart w:id="5" w:name="p42392631"/>
      <w:bookmarkEnd w:id="5"/>
      <w:r w:rsidRPr="003B2DA4">
        <w:rPr>
          <w:rFonts w:ascii="Times New Roman" w:hAnsi="Times New Roman" w:cs="Times New Roman"/>
          <w:sz w:val="24"/>
          <w:szCs w:val="24"/>
        </w:rPr>
        <w:t>Чл. 3. (1) Общинските пътища са част от местната пътна мрежа, в която се включват и частните пътища.</w:t>
      </w:r>
    </w:p>
    <w:p w14:paraId="596B37B8" w14:textId="77777777" w:rsidR="00082435" w:rsidRPr="003B2DA4" w:rsidRDefault="00082435"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(2) Общинските и частните пътища са отворени за обществено ползване, осигуряват транспортни връзки от местно значение и са свързани с републиканските пътища.</w:t>
      </w:r>
    </w:p>
    <w:p w14:paraId="01457B78" w14:textId="184F1400" w:rsidR="00082435" w:rsidRPr="00E8582E" w:rsidRDefault="00082435"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 xml:space="preserve">(3) Списъците на общинските пътища </w:t>
      </w:r>
      <w:r w:rsidR="00E8582E">
        <w:rPr>
          <w:rFonts w:ascii="Times New Roman" w:hAnsi="Times New Roman" w:cs="Times New Roman"/>
          <w:sz w:val="24"/>
          <w:szCs w:val="24"/>
        </w:rPr>
        <w:t xml:space="preserve">в община Пордим </w:t>
      </w:r>
      <w:r w:rsidRPr="003B2DA4">
        <w:rPr>
          <w:rFonts w:ascii="Times New Roman" w:hAnsi="Times New Roman" w:cs="Times New Roman"/>
          <w:sz w:val="24"/>
          <w:szCs w:val="24"/>
        </w:rPr>
        <w:t xml:space="preserve">и промените в тях се утвърждават от Министерския съвет по предложение на министъра на транспорта и на министъра на регионалното развитие и благоустройството след съгласуване с кмета на </w:t>
      </w:r>
      <w:r w:rsidRPr="00E8582E">
        <w:rPr>
          <w:rFonts w:ascii="Times New Roman" w:hAnsi="Times New Roman" w:cs="Times New Roman"/>
          <w:sz w:val="24"/>
          <w:szCs w:val="24"/>
        </w:rPr>
        <w:t>община</w:t>
      </w:r>
      <w:r w:rsidR="00023E8F" w:rsidRPr="00E8582E">
        <w:rPr>
          <w:rFonts w:ascii="Times New Roman" w:hAnsi="Times New Roman" w:cs="Times New Roman"/>
          <w:sz w:val="24"/>
          <w:szCs w:val="24"/>
        </w:rPr>
        <w:t xml:space="preserve"> Пордим</w:t>
      </w:r>
      <w:r w:rsidRPr="00E8582E">
        <w:rPr>
          <w:rFonts w:ascii="Times New Roman" w:hAnsi="Times New Roman" w:cs="Times New Roman"/>
          <w:sz w:val="24"/>
          <w:szCs w:val="24"/>
        </w:rPr>
        <w:t>.</w:t>
      </w:r>
    </w:p>
    <w:p w14:paraId="619E541A" w14:textId="0E1F22C5" w:rsidR="00082435" w:rsidRDefault="00082435" w:rsidP="007E637B">
      <w:pPr>
        <w:spacing w:after="0"/>
        <w:ind w:firstLine="708"/>
        <w:jc w:val="both"/>
        <w:rPr>
          <w:rFonts w:ascii="Times New Roman" w:hAnsi="Times New Roman" w:cs="Times New Roman"/>
          <w:color w:val="000000"/>
          <w:sz w:val="24"/>
          <w:szCs w:val="24"/>
          <w:shd w:val="clear" w:color="auto" w:fill="FEFEFE"/>
        </w:rPr>
      </w:pPr>
      <w:r w:rsidRPr="00E8582E">
        <w:rPr>
          <w:rFonts w:ascii="Times New Roman" w:hAnsi="Times New Roman" w:cs="Times New Roman"/>
          <w:sz w:val="24"/>
          <w:szCs w:val="24"/>
        </w:rPr>
        <w:t xml:space="preserve">(4) </w:t>
      </w:r>
      <w:r w:rsidR="00E8582E" w:rsidRPr="00E8582E">
        <w:rPr>
          <w:rFonts w:ascii="Times New Roman" w:hAnsi="Times New Roman" w:cs="Times New Roman"/>
          <w:sz w:val="24"/>
          <w:szCs w:val="24"/>
        </w:rPr>
        <w:t>Т</w:t>
      </w:r>
      <w:r w:rsidR="00E8582E" w:rsidRPr="00E8582E">
        <w:rPr>
          <w:rFonts w:ascii="Times New Roman" w:hAnsi="Times New Roman" w:cs="Times New Roman"/>
          <w:color w:val="000000"/>
          <w:sz w:val="24"/>
          <w:szCs w:val="24"/>
          <w:shd w:val="clear" w:color="auto" w:fill="FEFEFE"/>
        </w:rPr>
        <w:t>расетата на общинските пътища по уличната мрежа на населените места и селищните образувания в община Пордим се определят с общия устройствен план.</w:t>
      </w:r>
    </w:p>
    <w:p w14:paraId="5B5A82A5" w14:textId="33AA0D9E"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8A6B08">
        <w:rPr>
          <w:rFonts w:ascii="Times New Roman" w:hAnsi="Times New Roman" w:cs="Times New Roman"/>
          <w:sz w:val="24"/>
          <w:szCs w:val="24"/>
        </w:rPr>
        <w:t>Чл. 4. </w:t>
      </w:r>
      <w:r w:rsidRPr="008A6B08">
        <w:rPr>
          <w:rFonts w:ascii="Times New Roman" w:eastAsia="Times New Roman" w:hAnsi="Times New Roman" w:cs="Times New Roman"/>
          <w:color w:val="000000"/>
          <w:sz w:val="24"/>
          <w:szCs w:val="24"/>
          <w:lang w:eastAsia="bg-BG"/>
        </w:rPr>
        <w:t xml:space="preserve"> </w:t>
      </w:r>
      <w:r w:rsidRPr="00CE5012">
        <w:rPr>
          <w:rFonts w:ascii="Times New Roman" w:eastAsia="Times New Roman" w:hAnsi="Times New Roman" w:cs="Times New Roman"/>
          <w:color w:val="000000"/>
          <w:sz w:val="24"/>
          <w:szCs w:val="24"/>
          <w:lang w:eastAsia="bg-BG"/>
        </w:rPr>
        <w:t>(1) Общинските пътища са от местно значение и осигуряват маршрути от общински интерес.</w:t>
      </w:r>
    </w:p>
    <w:p w14:paraId="3A52CB15"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(2) За маршрути от общински интерес се смятат тези, които отговарят поне на едно от следните условия:</w:t>
      </w:r>
    </w:p>
    <w:p w14:paraId="1545C7FD" w14:textId="6486FA86"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1. свързват урбанизирани територии в дадена община помежду им или с общински и областни центрове;</w:t>
      </w:r>
    </w:p>
    <w:p w14:paraId="3115E2D8"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2. осигуряват транспортни връзки с други общински пътища, като образуват с тях непрекъсната пътна мрежа, свързана с републиканските пътища;</w:t>
      </w:r>
    </w:p>
    <w:p w14:paraId="2FAC3935"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осигуряват транспортни връзки с местности, курорти, жп гари, пристанища, културно-исторически паметници и други обекти от местно значение;</w:t>
      </w:r>
    </w:p>
    <w:p w14:paraId="7D1B7DB1" w14:textId="1F3C97D3"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4. свързват урбанизирани територии с обходни пътища от републиканските пътища.</w:t>
      </w:r>
    </w:p>
    <w:p w14:paraId="22B1EE88"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Общинските пътища са част от местната пътна мрежа, чиято дължина се променя с решение на Министерския съвет в следните случаи:</w:t>
      </w:r>
    </w:p>
    <w:p w14:paraId="1F189B5E" w14:textId="19B62451"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1. при промяна на публичната собственост на съществуващите пътища - по предложение на Агенция "Пътна инфраструктура" или на общин</w:t>
      </w:r>
      <w:r w:rsidRPr="008A6B08">
        <w:rPr>
          <w:rFonts w:ascii="Times New Roman" w:eastAsia="Times New Roman" w:hAnsi="Times New Roman" w:cs="Times New Roman"/>
          <w:color w:val="000000"/>
          <w:sz w:val="24"/>
          <w:szCs w:val="24"/>
          <w:lang w:eastAsia="bg-BG"/>
        </w:rPr>
        <w:t>а Пордим</w:t>
      </w:r>
      <w:r w:rsidRPr="00CE5012">
        <w:rPr>
          <w:rFonts w:ascii="Times New Roman" w:eastAsia="Times New Roman" w:hAnsi="Times New Roman" w:cs="Times New Roman"/>
          <w:color w:val="000000"/>
          <w:sz w:val="24"/>
          <w:szCs w:val="24"/>
          <w:lang w:eastAsia="bg-BG"/>
        </w:rPr>
        <w:t>;</w:t>
      </w:r>
    </w:p>
    <w:p w14:paraId="0E0D3553" w14:textId="0825ED49"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lastRenderedPageBreak/>
        <w:t xml:space="preserve">2. при промяна на собствеността на съществуващите общински и частни пътища - по силата на взаимна договореност на </w:t>
      </w:r>
      <w:r w:rsidRPr="008A6B08">
        <w:rPr>
          <w:rFonts w:ascii="Times New Roman" w:eastAsia="Times New Roman" w:hAnsi="Times New Roman" w:cs="Times New Roman"/>
          <w:color w:val="000000"/>
          <w:sz w:val="24"/>
          <w:szCs w:val="24"/>
          <w:lang w:eastAsia="bg-BG"/>
        </w:rPr>
        <w:t>община Пордим</w:t>
      </w:r>
      <w:r w:rsidRPr="00CE5012">
        <w:rPr>
          <w:rFonts w:ascii="Times New Roman" w:eastAsia="Times New Roman" w:hAnsi="Times New Roman" w:cs="Times New Roman"/>
          <w:color w:val="000000"/>
          <w:sz w:val="24"/>
          <w:szCs w:val="24"/>
          <w:lang w:eastAsia="bg-BG"/>
        </w:rPr>
        <w:t xml:space="preserve"> и на отделни физически или юридически лица;</w:t>
      </w:r>
    </w:p>
    <w:p w14:paraId="2BC37244"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при промяна на характера на съответния маршрут, което води и до промяна на функциите на пътя в транспортната система на страната;</w:t>
      </w:r>
    </w:p>
    <w:p w14:paraId="04036EA0" w14:textId="43BC720D"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4. при изграждане от община</w:t>
      </w:r>
      <w:r w:rsidRPr="008A6B08">
        <w:rPr>
          <w:rFonts w:ascii="Times New Roman" w:eastAsia="Times New Roman" w:hAnsi="Times New Roman" w:cs="Times New Roman"/>
          <w:color w:val="000000"/>
          <w:sz w:val="24"/>
          <w:szCs w:val="24"/>
          <w:lang w:eastAsia="bg-BG"/>
        </w:rPr>
        <w:t xml:space="preserve"> Пордим</w:t>
      </w:r>
      <w:r w:rsidRPr="00CE5012">
        <w:rPr>
          <w:rFonts w:ascii="Times New Roman" w:eastAsia="Times New Roman" w:hAnsi="Times New Roman" w:cs="Times New Roman"/>
          <w:color w:val="000000"/>
          <w:sz w:val="24"/>
          <w:szCs w:val="24"/>
          <w:lang w:eastAsia="bg-BG"/>
        </w:rPr>
        <w:t xml:space="preserve"> на нови общински пътища.</w:t>
      </w:r>
    </w:p>
    <w:p w14:paraId="39A4FA49" w14:textId="1A489566" w:rsidR="00CE5012" w:rsidRPr="00CE5012" w:rsidRDefault="00082435" w:rsidP="007E637B">
      <w:pPr>
        <w:spacing w:after="0"/>
        <w:ind w:firstLine="708"/>
        <w:jc w:val="both"/>
        <w:rPr>
          <w:rFonts w:ascii="Times New Roman" w:hAnsi="Times New Roman" w:cs="Times New Roman"/>
          <w:sz w:val="24"/>
          <w:szCs w:val="24"/>
        </w:rPr>
      </w:pPr>
      <w:bookmarkStart w:id="6" w:name="p9889409"/>
      <w:bookmarkEnd w:id="6"/>
      <w:r w:rsidRPr="008A6B08">
        <w:rPr>
          <w:rFonts w:ascii="Times New Roman" w:hAnsi="Times New Roman" w:cs="Times New Roman"/>
          <w:sz w:val="24"/>
          <w:szCs w:val="24"/>
        </w:rPr>
        <w:t xml:space="preserve">Чл. </w:t>
      </w:r>
      <w:r w:rsidR="008A6B08">
        <w:rPr>
          <w:rFonts w:ascii="Times New Roman" w:hAnsi="Times New Roman" w:cs="Times New Roman"/>
          <w:sz w:val="24"/>
          <w:szCs w:val="24"/>
        </w:rPr>
        <w:t>5</w:t>
      </w:r>
      <w:r w:rsidRPr="008A6B08">
        <w:rPr>
          <w:rFonts w:ascii="Times New Roman" w:hAnsi="Times New Roman" w:cs="Times New Roman"/>
          <w:sz w:val="24"/>
          <w:szCs w:val="24"/>
        </w:rPr>
        <w:t xml:space="preserve">. (1) </w:t>
      </w:r>
      <w:bookmarkStart w:id="7" w:name="p9889412"/>
      <w:bookmarkEnd w:id="7"/>
      <w:r w:rsidR="008A6B08" w:rsidRPr="008A6B08">
        <w:rPr>
          <w:rFonts w:ascii="Times New Roman" w:hAnsi="Times New Roman" w:cs="Times New Roman"/>
          <w:sz w:val="24"/>
          <w:szCs w:val="24"/>
        </w:rPr>
        <w:t xml:space="preserve">Общинските </w:t>
      </w:r>
      <w:r w:rsidR="008A6B08" w:rsidRPr="008A6B08">
        <w:rPr>
          <w:rFonts w:ascii="Times New Roman" w:eastAsia="Times New Roman" w:hAnsi="Times New Roman" w:cs="Times New Roman"/>
          <w:color w:val="000000"/>
          <w:sz w:val="24"/>
          <w:szCs w:val="24"/>
          <w:lang w:eastAsia="bg-BG"/>
        </w:rPr>
        <w:t>п</w:t>
      </w:r>
      <w:r w:rsidR="00CE5012" w:rsidRPr="00CE5012">
        <w:rPr>
          <w:rFonts w:ascii="Times New Roman" w:eastAsia="Times New Roman" w:hAnsi="Times New Roman" w:cs="Times New Roman"/>
          <w:color w:val="000000"/>
          <w:sz w:val="24"/>
          <w:szCs w:val="24"/>
          <w:lang w:eastAsia="bg-BG"/>
        </w:rPr>
        <w:t>ътища (пътната инфраструктура) имат следните основни елементи:</w:t>
      </w:r>
    </w:p>
    <w:p w14:paraId="0922A4E7" w14:textId="0C571021"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1.</w:t>
      </w:r>
      <w:r w:rsidR="008A6B08" w:rsidRPr="008A6B08">
        <w:rPr>
          <w:rFonts w:ascii="Times New Roman" w:eastAsia="Times New Roman" w:hAnsi="Times New Roman" w:cs="Times New Roman"/>
          <w:color w:val="000000"/>
          <w:sz w:val="24"/>
          <w:szCs w:val="24"/>
          <w:lang w:eastAsia="bg-BG"/>
        </w:rPr>
        <w:t xml:space="preserve"> </w:t>
      </w:r>
      <w:r w:rsidRPr="00CE5012">
        <w:rPr>
          <w:rFonts w:ascii="Times New Roman" w:eastAsia="Times New Roman" w:hAnsi="Times New Roman" w:cs="Times New Roman"/>
          <w:color w:val="000000"/>
          <w:sz w:val="24"/>
          <w:szCs w:val="24"/>
          <w:lang w:eastAsia="bg-BG"/>
        </w:rPr>
        <w:t>обхват на пътя;</w:t>
      </w:r>
    </w:p>
    <w:p w14:paraId="111CF85B"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2. пътни съоръжения;</w:t>
      </w:r>
    </w:p>
    <w:p w14:paraId="1F7064A5"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пътни принадлежности.</w:t>
      </w:r>
    </w:p>
    <w:p w14:paraId="35D1E083"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(2) Обхватът на пътя е площта, върху която са разположени земното платно и ограничителните ивици от двете му страни, заедно с въздушното пространство над него на височина, определена с нормите за проектиране на пътищата.</w:t>
      </w:r>
    </w:p>
    <w:p w14:paraId="4F9EE1DF"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Обхватът на пътя по дължината на пътните съоръжения за преместване на препятствия и над тунелите включва хоризонталната проекция на съоръжението върху терена и ограничителните ивици от двете страни на тази проекция.</w:t>
      </w:r>
    </w:p>
    <w:p w14:paraId="1D4C1183" w14:textId="77777777"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(4) Ограничителните ивици по ал. 2 и 3 са с широчина до 2 м всяка.</w:t>
      </w:r>
    </w:p>
    <w:p w14:paraId="0A489ED7" w14:textId="520E6173"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(5) Широчината на обхвата на пътя извън населените места и в границите на урбанизираните територии с нерегулирани съседни терени се определя с проекта на пътя.</w:t>
      </w:r>
    </w:p>
    <w:p w14:paraId="1F026630" w14:textId="24022E25"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(6) Широчината на обхвата на първостепенните улици, които са част от републиканските или общинските пътища, в границите на урбанизираните територии се определя с подробен устройствен план.</w:t>
      </w:r>
    </w:p>
    <w:p w14:paraId="3A170F3D" w14:textId="204DA4A2" w:rsidR="00CE5012" w:rsidRPr="00CE5012"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w:t>
      </w:r>
      <w:r w:rsidR="008A6B08" w:rsidRPr="008A6B08">
        <w:rPr>
          <w:rFonts w:ascii="Times New Roman" w:eastAsia="Times New Roman" w:hAnsi="Times New Roman" w:cs="Times New Roman"/>
          <w:color w:val="000000"/>
          <w:sz w:val="24"/>
          <w:szCs w:val="24"/>
          <w:lang w:eastAsia="bg-BG"/>
        </w:rPr>
        <w:t>7</w:t>
      </w:r>
      <w:r w:rsidRPr="00CE5012">
        <w:rPr>
          <w:rFonts w:ascii="Times New Roman" w:eastAsia="Times New Roman" w:hAnsi="Times New Roman" w:cs="Times New Roman"/>
          <w:color w:val="000000"/>
          <w:sz w:val="24"/>
          <w:szCs w:val="24"/>
          <w:lang w:eastAsia="bg-BG"/>
        </w:rPr>
        <w:t>) При изграждане на нови пътища или реконструкция на участъци от съществуващи, с изключение на автомагистралите и скоростните пътища, успоредно на платното за движение от двете страни могат да се изграждат велосипедни алеи. При реконструкция на съществуващите пътища велосипедните алеи се изграждат върху стабилизиран банкет. При строителство на нови пътища велосипедните алеи се включват в обхвата на пътното платно. Велосипедните алеи се отделят от платното за автомобилно движение с открит бордюр и/или предпазна ограда.</w:t>
      </w:r>
    </w:p>
    <w:p w14:paraId="21B05BCC" w14:textId="756CF789" w:rsidR="00CE5012" w:rsidRPr="008A6B08" w:rsidRDefault="00CE5012"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w:t>
      </w:r>
      <w:r w:rsidR="008A6B08" w:rsidRPr="008A6B08">
        <w:rPr>
          <w:rFonts w:ascii="Times New Roman" w:eastAsia="Times New Roman" w:hAnsi="Times New Roman" w:cs="Times New Roman"/>
          <w:color w:val="000000"/>
          <w:sz w:val="24"/>
          <w:szCs w:val="24"/>
          <w:lang w:eastAsia="bg-BG"/>
        </w:rPr>
        <w:t>8</w:t>
      </w:r>
      <w:r w:rsidRPr="00CE5012">
        <w:rPr>
          <w:rFonts w:ascii="Times New Roman" w:eastAsia="Times New Roman" w:hAnsi="Times New Roman" w:cs="Times New Roman"/>
          <w:color w:val="000000"/>
          <w:sz w:val="24"/>
          <w:szCs w:val="24"/>
          <w:lang w:eastAsia="bg-BG"/>
        </w:rPr>
        <w:t xml:space="preserve">) Пътните съоръжения и пътните принадлежности се разполагат в обхвата на пътя, с изключение на базите за поддържане на републиканските пътища, </w:t>
      </w:r>
      <w:proofErr w:type="spellStart"/>
      <w:r w:rsidRPr="00CE5012">
        <w:rPr>
          <w:rFonts w:ascii="Times New Roman" w:eastAsia="Times New Roman" w:hAnsi="Times New Roman" w:cs="Times New Roman"/>
          <w:color w:val="000000"/>
          <w:sz w:val="24"/>
          <w:szCs w:val="24"/>
          <w:lang w:eastAsia="bg-BG"/>
        </w:rPr>
        <w:t>енергозахранващите</w:t>
      </w:r>
      <w:proofErr w:type="spellEnd"/>
      <w:r w:rsidRPr="00CE5012">
        <w:rPr>
          <w:rFonts w:ascii="Times New Roman" w:eastAsia="Times New Roman" w:hAnsi="Times New Roman" w:cs="Times New Roman"/>
          <w:color w:val="000000"/>
          <w:sz w:val="24"/>
          <w:szCs w:val="24"/>
          <w:lang w:eastAsia="bg-BG"/>
        </w:rPr>
        <w:t xml:space="preserve"> и осветителните съоръжения заедно с прилежащите им терени и </w:t>
      </w:r>
      <w:proofErr w:type="spellStart"/>
      <w:r w:rsidRPr="00CE5012">
        <w:rPr>
          <w:rFonts w:ascii="Times New Roman" w:eastAsia="Times New Roman" w:hAnsi="Times New Roman" w:cs="Times New Roman"/>
          <w:color w:val="000000"/>
          <w:sz w:val="24"/>
          <w:szCs w:val="24"/>
          <w:lang w:eastAsia="bg-BG"/>
        </w:rPr>
        <w:t>снегозащитните</w:t>
      </w:r>
      <w:proofErr w:type="spellEnd"/>
      <w:r w:rsidRPr="00CE5012">
        <w:rPr>
          <w:rFonts w:ascii="Times New Roman" w:eastAsia="Times New Roman" w:hAnsi="Times New Roman" w:cs="Times New Roman"/>
          <w:color w:val="000000"/>
          <w:sz w:val="24"/>
          <w:szCs w:val="24"/>
          <w:lang w:eastAsia="bg-BG"/>
        </w:rPr>
        <w:t xml:space="preserve"> съоръжения, които могат да се разполагат извън него.</w:t>
      </w:r>
    </w:p>
    <w:p w14:paraId="4304C25C" w14:textId="0099AB1B" w:rsidR="008A6B08" w:rsidRPr="008A6B08" w:rsidRDefault="008A6B0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w:t>
      </w:r>
      <w:r w:rsidRPr="008A6B08">
        <w:rPr>
          <w:rFonts w:ascii="Times New Roman" w:eastAsia="Times New Roman" w:hAnsi="Times New Roman" w:cs="Times New Roman"/>
          <w:color w:val="000000"/>
          <w:sz w:val="24"/>
          <w:szCs w:val="24"/>
          <w:lang w:eastAsia="bg-BG"/>
        </w:rPr>
        <w:t>9</w:t>
      </w:r>
      <w:r w:rsidRPr="00CE5012">
        <w:rPr>
          <w:rFonts w:ascii="Times New Roman" w:eastAsia="Times New Roman" w:hAnsi="Times New Roman" w:cs="Times New Roman"/>
          <w:color w:val="000000"/>
          <w:sz w:val="24"/>
          <w:szCs w:val="24"/>
          <w:lang w:eastAsia="bg-BG"/>
        </w:rPr>
        <w:t xml:space="preserve">) </w:t>
      </w:r>
      <w:r w:rsidRPr="008A6B08">
        <w:rPr>
          <w:rFonts w:ascii="Times New Roman" w:eastAsia="Times New Roman" w:hAnsi="Times New Roman" w:cs="Times New Roman"/>
          <w:color w:val="000000"/>
          <w:sz w:val="24"/>
          <w:szCs w:val="24"/>
          <w:lang w:eastAsia="bg-BG"/>
        </w:rPr>
        <w:t>Общинските пътища имат от двете си страни ограничителна строителна линия, която се разполага на 10 м, измерена хоризонтално и перпендикулярно на оста на пътя от края (ръба) на платното за движение или на лентата за аварийно спиране.</w:t>
      </w:r>
    </w:p>
    <w:p w14:paraId="28A1237B" w14:textId="2B3AD504" w:rsidR="008A6B08" w:rsidRPr="008A6B08" w:rsidRDefault="008A6B0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(10) Когато ограничителната строителна линия попада в обхвата на пътя, тя се измества и се разполага по външния край на ограничителната ивица.</w:t>
      </w:r>
    </w:p>
    <w:p w14:paraId="48DAFA47" w14:textId="6E5F7ACE" w:rsidR="008A6B08" w:rsidRPr="008A6B08" w:rsidRDefault="008A6B0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 xml:space="preserve">(11) В границите на урбанизираните територии ограничителната строителна линия се определя с </w:t>
      </w:r>
      <w:proofErr w:type="spellStart"/>
      <w:r w:rsidRPr="008A6B08">
        <w:rPr>
          <w:rFonts w:ascii="Times New Roman" w:eastAsia="Times New Roman" w:hAnsi="Times New Roman" w:cs="Times New Roman"/>
          <w:color w:val="000000"/>
          <w:sz w:val="24"/>
          <w:szCs w:val="24"/>
          <w:lang w:eastAsia="bg-BG"/>
        </w:rPr>
        <w:t>устройствените</w:t>
      </w:r>
      <w:proofErr w:type="spellEnd"/>
      <w:r w:rsidRPr="008A6B08">
        <w:rPr>
          <w:rFonts w:ascii="Times New Roman" w:eastAsia="Times New Roman" w:hAnsi="Times New Roman" w:cs="Times New Roman"/>
          <w:color w:val="000000"/>
          <w:sz w:val="24"/>
          <w:szCs w:val="24"/>
          <w:lang w:eastAsia="bg-BG"/>
        </w:rPr>
        <w:t xml:space="preserve"> и </w:t>
      </w:r>
      <w:proofErr w:type="spellStart"/>
      <w:r w:rsidRPr="008A6B08">
        <w:rPr>
          <w:rFonts w:ascii="Times New Roman" w:eastAsia="Times New Roman" w:hAnsi="Times New Roman" w:cs="Times New Roman"/>
          <w:color w:val="000000"/>
          <w:sz w:val="24"/>
          <w:szCs w:val="24"/>
          <w:lang w:eastAsia="bg-BG"/>
        </w:rPr>
        <w:t>застроителните</w:t>
      </w:r>
      <w:proofErr w:type="spellEnd"/>
      <w:r w:rsidRPr="008A6B08">
        <w:rPr>
          <w:rFonts w:ascii="Times New Roman" w:eastAsia="Times New Roman" w:hAnsi="Times New Roman" w:cs="Times New Roman"/>
          <w:color w:val="000000"/>
          <w:sz w:val="24"/>
          <w:szCs w:val="24"/>
          <w:lang w:eastAsia="bg-BG"/>
        </w:rPr>
        <w:t xml:space="preserve"> планове.</w:t>
      </w:r>
    </w:p>
    <w:p w14:paraId="706141FF" w14:textId="77777777" w:rsidR="008A6B08" w:rsidRPr="00CE5012" w:rsidRDefault="008A6B08" w:rsidP="00CE5012">
      <w:pPr>
        <w:shd w:val="clear" w:color="auto" w:fill="FEFEFE"/>
        <w:spacing w:after="0" w:line="240" w:lineRule="auto"/>
        <w:rPr>
          <w:rFonts w:ascii="Verdana" w:eastAsia="Times New Roman" w:hAnsi="Verdana" w:cs="Times New Roman"/>
          <w:color w:val="000000"/>
          <w:sz w:val="18"/>
          <w:szCs w:val="18"/>
          <w:lang w:eastAsia="bg-BG"/>
        </w:rPr>
      </w:pPr>
    </w:p>
    <w:p w14:paraId="517E6507" w14:textId="6D9822EC" w:rsidR="00082435" w:rsidRDefault="00082435" w:rsidP="008A6B08">
      <w:pPr>
        <w:spacing w:after="0"/>
        <w:jc w:val="center"/>
        <w:rPr>
          <w:rFonts w:ascii="Times New Roman" w:hAnsi="Times New Roman" w:cs="Times New Roman"/>
          <w:sz w:val="24"/>
          <w:szCs w:val="24"/>
        </w:rPr>
      </w:pPr>
      <w:r w:rsidRPr="003B2DA4">
        <w:rPr>
          <w:rFonts w:ascii="Times New Roman" w:hAnsi="Times New Roman" w:cs="Times New Roman"/>
          <w:sz w:val="24"/>
          <w:szCs w:val="24"/>
        </w:rPr>
        <w:t>ГЛАВА ВТОРА</w:t>
      </w:r>
      <w:r w:rsidRPr="003B2DA4">
        <w:rPr>
          <w:rFonts w:ascii="Times New Roman" w:hAnsi="Times New Roman" w:cs="Times New Roman"/>
          <w:sz w:val="24"/>
          <w:szCs w:val="24"/>
        </w:rPr>
        <w:br/>
        <w:t>СОБСТВЕНОСТ И ПОЛЗВАНЕ НА ПЪТИЩАТА</w:t>
      </w:r>
    </w:p>
    <w:p w14:paraId="0080B2C5" w14:textId="77777777" w:rsidR="008A6B08" w:rsidRPr="003B2DA4" w:rsidRDefault="008A6B08" w:rsidP="008A6B08">
      <w:pPr>
        <w:spacing w:after="0"/>
        <w:jc w:val="center"/>
        <w:rPr>
          <w:rFonts w:ascii="Times New Roman" w:hAnsi="Times New Roman" w:cs="Times New Roman"/>
          <w:sz w:val="24"/>
          <w:szCs w:val="24"/>
        </w:rPr>
      </w:pPr>
    </w:p>
    <w:p w14:paraId="78F68C97" w14:textId="6456ECEE" w:rsidR="00082435" w:rsidRDefault="00082435" w:rsidP="008A6B08">
      <w:pPr>
        <w:spacing w:after="0"/>
        <w:jc w:val="center"/>
        <w:rPr>
          <w:rFonts w:ascii="Times New Roman" w:hAnsi="Times New Roman" w:cs="Times New Roman"/>
          <w:sz w:val="24"/>
          <w:szCs w:val="24"/>
        </w:rPr>
      </w:pPr>
      <w:bookmarkStart w:id="8" w:name="p12556655"/>
      <w:bookmarkEnd w:id="8"/>
      <w:r w:rsidRPr="003B2DA4">
        <w:rPr>
          <w:rFonts w:ascii="Times New Roman" w:hAnsi="Times New Roman" w:cs="Times New Roman"/>
          <w:sz w:val="24"/>
          <w:szCs w:val="24"/>
        </w:rPr>
        <w:t>Раздел I</w:t>
      </w:r>
      <w:r w:rsidRPr="003B2DA4">
        <w:rPr>
          <w:rFonts w:ascii="Times New Roman" w:hAnsi="Times New Roman" w:cs="Times New Roman"/>
          <w:sz w:val="24"/>
          <w:szCs w:val="24"/>
        </w:rPr>
        <w:br/>
        <w:t>Собственост</w:t>
      </w:r>
    </w:p>
    <w:p w14:paraId="75CC5D98" w14:textId="77777777" w:rsidR="008A6B08" w:rsidRPr="003B2DA4" w:rsidRDefault="008A6B08" w:rsidP="008A6B08">
      <w:pPr>
        <w:spacing w:after="0"/>
        <w:jc w:val="center"/>
        <w:rPr>
          <w:rFonts w:ascii="Times New Roman" w:hAnsi="Times New Roman" w:cs="Times New Roman"/>
          <w:sz w:val="24"/>
          <w:szCs w:val="24"/>
        </w:rPr>
      </w:pPr>
    </w:p>
    <w:p w14:paraId="257C6EE6" w14:textId="56E57CA4" w:rsidR="00082435" w:rsidRPr="008A6B08" w:rsidRDefault="00082435" w:rsidP="007E637B">
      <w:pPr>
        <w:spacing w:after="0"/>
        <w:ind w:firstLine="708"/>
        <w:jc w:val="both"/>
        <w:rPr>
          <w:rFonts w:ascii="Times New Roman" w:hAnsi="Times New Roman" w:cs="Times New Roman"/>
          <w:sz w:val="24"/>
          <w:szCs w:val="24"/>
        </w:rPr>
      </w:pPr>
      <w:bookmarkStart w:id="9" w:name="p42392633"/>
      <w:bookmarkEnd w:id="9"/>
      <w:r w:rsidRPr="008A6B08">
        <w:rPr>
          <w:rFonts w:ascii="Times New Roman" w:hAnsi="Times New Roman" w:cs="Times New Roman"/>
          <w:sz w:val="24"/>
          <w:szCs w:val="24"/>
        </w:rPr>
        <w:t xml:space="preserve">Чл. </w:t>
      </w:r>
      <w:r w:rsidR="008A6B08" w:rsidRPr="008A6B08">
        <w:rPr>
          <w:rFonts w:ascii="Times New Roman" w:hAnsi="Times New Roman" w:cs="Times New Roman"/>
          <w:sz w:val="24"/>
          <w:szCs w:val="24"/>
        </w:rPr>
        <w:t>6</w:t>
      </w:r>
      <w:r w:rsidRPr="008A6B08">
        <w:rPr>
          <w:rFonts w:ascii="Times New Roman" w:hAnsi="Times New Roman" w:cs="Times New Roman"/>
          <w:sz w:val="24"/>
          <w:szCs w:val="24"/>
        </w:rPr>
        <w:t>. (1) Общинските пътища са публична общинска собственост.</w:t>
      </w:r>
    </w:p>
    <w:p w14:paraId="3CEB9092" w14:textId="4CA9421C" w:rsidR="008A6B08" w:rsidRPr="008A6B08" w:rsidRDefault="008A6B08" w:rsidP="007E637B">
      <w:pPr>
        <w:spacing w:after="0"/>
        <w:ind w:firstLine="708"/>
        <w:jc w:val="both"/>
        <w:rPr>
          <w:rFonts w:ascii="Times New Roman" w:hAnsi="Times New Roman" w:cs="Times New Roman"/>
          <w:sz w:val="24"/>
          <w:szCs w:val="24"/>
        </w:rPr>
      </w:pPr>
      <w:r w:rsidRPr="008A6B08">
        <w:rPr>
          <w:rFonts w:ascii="Times New Roman" w:hAnsi="Times New Roman" w:cs="Times New Roman"/>
          <w:sz w:val="24"/>
          <w:szCs w:val="24"/>
        </w:rPr>
        <w:t xml:space="preserve">(2) </w:t>
      </w:r>
      <w:r w:rsidRPr="008A6B08">
        <w:rPr>
          <w:rFonts w:ascii="Times New Roman" w:hAnsi="Times New Roman" w:cs="Times New Roman"/>
          <w:color w:val="000000"/>
          <w:sz w:val="24"/>
          <w:szCs w:val="24"/>
          <w:shd w:val="clear" w:color="auto" w:fill="FEFEFE"/>
        </w:rPr>
        <w:t>Собствеността на пътищата се разпростира върху всички основни елементи, съгласно Закона за пътищата и правилника за неговото прилагане.</w:t>
      </w:r>
    </w:p>
    <w:p w14:paraId="68407B91" w14:textId="5E378230" w:rsidR="008A6B08" w:rsidRPr="008A6B08" w:rsidRDefault="00082435" w:rsidP="007E637B">
      <w:pPr>
        <w:shd w:val="clear" w:color="auto" w:fill="FEFEFE"/>
        <w:spacing w:after="0"/>
        <w:ind w:firstLine="708"/>
        <w:jc w:val="both"/>
        <w:rPr>
          <w:rFonts w:ascii="Times New Roman" w:eastAsia="Times New Roman" w:hAnsi="Times New Roman" w:cs="Times New Roman"/>
          <w:color w:val="000000"/>
          <w:sz w:val="24"/>
          <w:szCs w:val="24"/>
          <w:lang w:eastAsia="bg-BG"/>
        </w:rPr>
      </w:pPr>
      <w:r w:rsidRPr="008A6B08">
        <w:rPr>
          <w:rFonts w:ascii="Times New Roman" w:hAnsi="Times New Roman" w:cs="Times New Roman"/>
          <w:sz w:val="24"/>
          <w:szCs w:val="24"/>
        </w:rPr>
        <w:lastRenderedPageBreak/>
        <w:t>(</w:t>
      </w:r>
      <w:r w:rsidR="008A6B08" w:rsidRPr="008A6B08">
        <w:rPr>
          <w:rFonts w:ascii="Times New Roman" w:hAnsi="Times New Roman" w:cs="Times New Roman"/>
          <w:sz w:val="24"/>
          <w:szCs w:val="24"/>
        </w:rPr>
        <w:t>3</w:t>
      </w:r>
      <w:r w:rsidRPr="008A6B08">
        <w:rPr>
          <w:rFonts w:ascii="Times New Roman" w:hAnsi="Times New Roman" w:cs="Times New Roman"/>
          <w:sz w:val="24"/>
          <w:szCs w:val="24"/>
        </w:rPr>
        <w:t xml:space="preserve">) </w:t>
      </w:r>
      <w:bookmarkStart w:id="10" w:name="p9889415"/>
      <w:bookmarkEnd w:id="10"/>
      <w:r w:rsidR="008A6B08" w:rsidRPr="008A6B08">
        <w:rPr>
          <w:rFonts w:ascii="Times New Roman" w:eastAsia="Times New Roman" w:hAnsi="Times New Roman" w:cs="Times New Roman"/>
          <w:color w:val="000000"/>
          <w:sz w:val="24"/>
          <w:szCs w:val="24"/>
          <w:lang w:eastAsia="bg-BG"/>
        </w:rPr>
        <w:t>Собствеността на общинските пътищата се променя в следните случаи:</w:t>
      </w:r>
    </w:p>
    <w:p w14:paraId="0CD15726" w14:textId="2F3DB649" w:rsidR="008A6B08" w:rsidRPr="008A6B08" w:rsidRDefault="008A6B0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1. при промяна на функциите и значението на пътя по условията на чл. 3 и 4 чрез обявяването им за публична държавна собственост, по реда на Закона за държавната собственост;</w:t>
      </w:r>
    </w:p>
    <w:p w14:paraId="56090EBE" w14:textId="0ABEA09D" w:rsidR="008A6B08" w:rsidRPr="008A6B08" w:rsidRDefault="008A6B0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2. при отчуждаване на частни пътища и обезщетяване на техните собственици от община Пордим при условията и по реда на Закона за общинската собственост;</w:t>
      </w:r>
    </w:p>
    <w:p w14:paraId="348762DF" w14:textId="77777777" w:rsidR="008A6B08" w:rsidRPr="008A6B08" w:rsidRDefault="008A6B0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3. въз основа на подадено писмено заявление от физически и юридически лица за прехвърляне собствеността на общински път и решение на общинския съвет за промяна на публичната собственост на пътя в частна собственост.</w:t>
      </w:r>
    </w:p>
    <w:p w14:paraId="47BFDC40" w14:textId="6133D470" w:rsidR="00082435" w:rsidRPr="003B2DA4" w:rsidRDefault="00082435" w:rsidP="007E637B">
      <w:pPr>
        <w:spacing w:after="0"/>
        <w:ind w:firstLine="708"/>
        <w:jc w:val="both"/>
        <w:rPr>
          <w:rFonts w:ascii="Times New Roman" w:hAnsi="Times New Roman" w:cs="Times New Roman"/>
          <w:sz w:val="24"/>
          <w:szCs w:val="24"/>
        </w:rPr>
      </w:pPr>
      <w:bookmarkStart w:id="11" w:name="p9889417"/>
      <w:bookmarkStart w:id="12" w:name="p42392634"/>
      <w:bookmarkEnd w:id="11"/>
      <w:bookmarkEnd w:id="12"/>
      <w:r w:rsidRPr="003B2DA4">
        <w:rPr>
          <w:rFonts w:ascii="Times New Roman" w:hAnsi="Times New Roman" w:cs="Times New Roman"/>
          <w:sz w:val="24"/>
          <w:szCs w:val="24"/>
        </w:rPr>
        <w:t xml:space="preserve">Чл. </w:t>
      </w:r>
      <w:r w:rsidR="000A153A">
        <w:rPr>
          <w:rFonts w:ascii="Times New Roman" w:hAnsi="Times New Roman" w:cs="Times New Roman"/>
          <w:sz w:val="24"/>
          <w:szCs w:val="24"/>
        </w:rPr>
        <w:t>7</w:t>
      </w:r>
      <w:r w:rsidRPr="003B2DA4">
        <w:rPr>
          <w:rFonts w:ascii="Times New Roman" w:hAnsi="Times New Roman" w:cs="Times New Roman"/>
          <w:sz w:val="24"/>
          <w:szCs w:val="24"/>
        </w:rPr>
        <w:t>. Собствеността на общината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14:paraId="3997D586" w14:textId="14879F90" w:rsidR="000A153A" w:rsidRPr="000A153A" w:rsidRDefault="00082435" w:rsidP="007E637B">
      <w:pPr>
        <w:shd w:val="clear" w:color="auto" w:fill="FEFEFE"/>
        <w:spacing w:after="0"/>
        <w:ind w:firstLine="708"/>
        <w:jc w:val="both"/>
        <w:rPr>
          <w:rFonts w:ascii="Times New Roman" w:eastAsia="Times New Roman" w:hAnsi="Times New Roman" w:cs="Times New Roman"/>
          <w:color w:val="000000"/>
          <w:sz w:val="24"/>
          <w:szCs w:val="24"/>
          <w:lang w:eastAsia="bg-BG"/>
        </w:rPr>
      </w:pPr>
      <w:r w:rsidRPr="000A153A">
        <w:rPr>
          <w:rFonts w:ascii="Times New Roman" w:hAnsi="Times New Roman" w:cs="Times New Roman"/>
          <w:sz w:val="24"/>
          <w:szCs w:val="24"/>
        </w:rPr>
        <w:t xml:space="preserve">Чл. </w:t>
      </w:r>
      <w:r w:rsidR="000A153A" w:rsidRPr="000A153A">
        <w:rPr>
          <w:rFonts w:ascii="Times New Roman" w:hAnsi="Times New Roman" w:cs="Times New Roman"/>
          <w:sz w:val="24"/>
          <w:szCs w:val="24"/>
        </w:rPr>
        <w:t>8</w:t>
      </w:r>
      <w:r w:rsidRPr="000A153A">
        <w:rPr>
          <w:rFonts w:ascii="Times New Roman" w:hAnsi="Times New Roman" w:cs="Times New Roman"/>
          <w:sz w:val="24"/>
          <w:szCs w:val="24"/>
        </w:rPr>
        <w:t>. </w:t>
      </w:r>
      <w:bookmarkStart w:id="13" w:name="p12556656"/>
      <w:bookmarkEnd w:id="13"/>
      <w:r w:rsidR="00FC1648" w:rsidRPr="000A153A">
        <w:rPr>
          <w:rFonts w:ascii="Times New Roman" w:eastAsia="Times New Roman" w:hAnsi="Times New Roman" w:cs="Times New Roman"/>
          <w:color w:val="000000"/>
          <w:sz w:val="24"/>
          <w:szCs w:val="24"/>
          <w:lang w:eastAsia="bg-BG"/>
        </w:rPr>
        <w:t>(</w:t>
      </w:r>
      <w:r w:rsidR="00FC1648">
        <w:rPr>
          <w:rFonts w:ascii="Times New Roman" w:eastAsia="Times New Roman" w:hAnsi="Times New Roman" w:cs="Times New Roman"/>
          <w:color w:val="000000"/>
          <w:sz w:val="24"/>
          <w:szCs w:val="24"/>
          <w:lang w:eastAsia="bg-BG"/>
        </w:rPr>
        <w:t>1</w:t>
      </w:r>
      <w:r w:rsidR="00FC1648" w:rsidRPr="000A153A">
        <w:rPr>
          <w:rFonts w:ascii="Times New Roman" w:eastAsia="Times New Roman" w:hAnsi="Times New Roman" w:cs="Times New Roman"/>
          <w:color w:val="000000"/>
          <w:sz w:val="24"/>
          <w:szCs w:val="24"/>
          <w:lang w:eastAsia="bg-BG"/>
        </w:rPr>
        <w:t xml:space="preserve">) </w:t>
      </w:r>
      <w:r w:rsidR="000A153A" w:rsidRPr="000A153A">
        <w:rPr>
          <w:rFonts w:ascii="Times New Roman" w:eastAsia="Times New Roman" w:hAnsi="Times New Roman" w:cs="Times New Roman"/>
          <w:color w:val="000000"/>
          <w:sz w:val="24"/>
          <w:szCs w:val="24"/>
          <w:lang w:eastAsia="bg-BG"/>
        </w:rPr>
        <w:t>Публичната собственост на пътищата се променя от държавна в общинска и обратно с решение на Министерския съвет по предложение на министъра на регионалното развитие и благоустройството и министъра на транспорта, информационните технологии и съобщенията.</w:t>
      </w:r>
    </w:p>
    <w:p w14:paraId="10E7519F" w14:textId="1A49517F"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(2) Предложенията за промяна на собствеността на пътищата се подготвят и се представят в Министерството на регионалното развитие и благоустройството и Министерството на транспорта, информационните технологии и съобщенията от:</w:t>
      </w:r>
    </w:p>
    <w:p w14:paraId="1532EF5F" w14:textId="4124C4A4"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1. председателя на Управителния съвет на Агенция "Пътна инфраструктура" след решение на Управителния съвет съгласувано с общината - за промяната в публична държавна собственост;</w:t>
      </w:r>
    </w:p>
    <w:p w14:paraId="5E15C23D" w14:textId="3A989847"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2. кмета на общината съгласувано с Агенция "Пътна инфраструктура" - за промяната в публична общинска собственост.</w:t>
      </w:r>
    </w:p>
    <w:p w14:paraId="03C976E1" w14:textId="77777777"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(3) Преписката на предложението за промяна на собствеността на пътищата съдържа:</w:t>
      </w:r>
    </w:p>
    <w:p w14:paraId="62E24B9C" w14:textId="4698A1FC"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1. решение на Управителния съвет на Агенция "Пътна инфраструктура" и решение на общинския съвет, за промяна на публичната собственост на пътя;</w:t>
      </w:r>
    </w:p>
    <w:p w14:paraId="1E7B9084" w14:textId="77777777"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2. решение на общинския съвет за промяна на собствеността на съответния частен път;</w:t>
      </w:r>
    </w:p>
    <w:p w14:paraId="0563E090" w14:textId="77777777"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3. обяснителна записка с мотиви и обосновка на необходимостта от промяна на собствеността на пътя;</w:t>
      </w:r>
    </w:p>
    <w:p w14:paraId="63AAA829" w14:textId="77777777"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4. писмено съгласие на заинтересуваните от промяната страни;</w:t>
      </w:r>
    </w:p>
    <w:p w14:paraId="25022169" w14:textId="77777777"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 xml:space="preserve">5. </w:t>
      </w:r>
      <w:proofErr w:type="spellStart"/>
      <w:r w:rsidRPr="000A153A">
        <w:rPr>
          <w:rFonts w:ascii="Times New Roman" w:eastAsia="Times New Roman" w:hAnsi="Times New Roman" w:cs="Times New Roman"/>
          <w:color w:val="000000"/>
          <w:sz w:val="24"/>
          <w:szCs w:val="24"/>
          <w:lang w:eastAsia="bg-BG"/>
        </w:rPr>
        <w:t>съгласувателни</w:t>
      </w:r>
      <w:proofErr w:type="spellEnd"/>
      <w:r w:rsidRPr="000A153A">
        <w:rPr>
          <w:rFonts w:ascii="Times New Roman" w:eastAsia="Times New Roman" w:hAnsi="Times New Roman" w:cs="Times New Roman"/>
          <w:color w:val="000000"/>
          <w:sz w:val="24"/>
          <w:szCs w:val="24"/>
          <w:lang w:eastAsia="bg-BG"/>
        </w:rPr>
        <w:t xml:space="preserve"> писма;</w:t>
      </w:r>
    </w:p>
    <w:p w14:paraId="5DC87DED" w14:textId="788C9C32" w:rsidR="000A153A" w:rsidRPr="000A153A" w:rsidRDefault="000A153A"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6. доклад на министъра на регионалното развитие и благоустройството и министъра на транспорта, информационните технологии и съобщенията до Министерския съвет.</w:t>
      </w:r>
    </w:p>
    <w:p w14:paraId="45512A97" w14:textId="77777777" w:rsidR="000A153A" w:rsidRPr="000A153A" w:rsidRDefault="000A153A" w:rsidP="000A153A">
      <w:pPr>
        <w:shd w:val="clear" w:color="auto" w:fill="FEFEFE"/>
        <w:spacing w:after="0" w:line="240" w:lineRule="auto"/>
        <w:rPr>
          <w:rFonts w:ascii="Verdana" w:eastAsia="Times New Roman" w:hAnsi="Verdana" w:cs="Times New Roman"/>
          <w:color w:val="000000"/>
          <w:sz w:val="18"/>
          <w:szCs w:val="18"/>
          <w:lang w:eastAsia="bg-BG"/>
        </w:rPr>
      </w:pPr>
    </w:p>
    <w:p w14:paraId="134AAA7D" w14:textId="6F93E38F" w:rsidR="00082435" w:rsidRPr="003B2DA4" w:rsidRDefault="00082435" w:rsidP="00FC1648">
      <w:pPr>
        <w:spacing w:after="0"/>
        <w:jc w:val="center"/>
        <w:rPr>
          <w:rFonts w:ascii="Times New Roman" w:hAnsi="Times New Roman" w:cs="Times New Roman"/>
          <w:sz w:val="24"/>
          <w:szCs w:val="24"/>
        </w:rPr>
      </w:pPr>
      <w:r w:rsidRPr="003B2DA4">
        <w:rPr>
          <w:rFonts w:ascii="Times New Roman" w:hAnsi="Times New Roman" w:cs="Times New Roman"/>
          <w:sz w:val="24"/>
          <w:szCs w:val="24"/>
        </w:rPr>
        <w:t>Раздел II</w:t>
      </w:r>
      <w:r w:rsidRPr="003B2DA4">
        <w:rPr>
          <w:rFonts w:ascii="Times New Roman" w:hAnsi="Times New Roman" w:cs="Times New Roman"/>
          <w:sz w:val="24"/>
          <w:szCs w:val="24"/>
        </w:rPr>
        <w:br/>
        <w:t>Обществено ползване на пътищата. Концесии</w:t>
      </w:r>
    </w:p>
    <w:p w14:paraId="67600A3A" w14:textId="77777777" w:rsidR="00FC1648" w:rsidRDefault="00FC1648" w:rsidP="003B2DA4">
      <w:pPr>
        <w:spacing w:after="0"/>
        <w:jc w:val="both"/>
        <w:rPr>
          <w:rFonts w:ascii="Times New Roman" w:hAnsi="Times New Roman" w:cs="Times New Roman"/>
          <w:sz w:val="24"/>
          <w:szCs w:val="24"/>
        </w:rPr>
      </w:pPr>
      <w:bookmarkStart w:id="14" w:name="p42392635"/>
      <w:bookmarkEnd w:id="14"/>
    </w:p>
    <w:p w14:paraId="2CCA1280" w14:textId="77777777" w:rsidR="00FC1648" w:rsidRDefault="00FC1648" w:rsidP="003B2DA4">
      <w:pPr>
        <w:spacing w:after="0"/>
        <w:jc w:val="both"/>
        <w:rPr>
          <w:rFonts w:ascii="Times New Roman" w:hAnsi="Times New Roman" w:cs="Times New Roman"/>
          <w:sz w:val="24"/>
          <w:szCs w:val="24"/>
        </w:rPr>
      </w:pPr>
    </w:p>
    <w:p w14:paraId="497453C1" w14:textId="7C35F605" w:rsidR="00FC1648" w:rsidRPr="00C96A9F" w:rsidRDefault="00FC164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hAnsi="Times New Roman" w:cs="Times New Roman"/>
          <w:sz w:val="24"/>
          <w:szCs w:val="24"/>
        </w:rPr>
        <w:t>Чл. 9.</w:t>
      </w:r>
      <w:r w:rsidR="00057076" w:rsidRPr="00C96A9F">
        <w:rPr>
          <w:rFonts w:ascii="Times New Roman" w:hAnsi="Times New Roman" w:cs="Times New Roman"/>
          <w:sz w:val="24"/>
          <w:szCs w:val="24"/>
        </w:rPr>
        <w:t xml:space="preserve"> </w:t>
      </w:r>
      <w:r w:rsidRPr="00C96A9F">
        <w:rPr>
          <w:rFonts w:ascii="Times New Roman" w:eastAsia="Times New Roman" w:hAnsi="Times New Roman" w:cs="Times New Roman"/>
          <w:color w:val="000000"/>
          <w:sz w:val="24"/>
          <w:szCs w:val="24"/>
          <w:lang w:eastAsia="bg-BG"/>
        </w:rPr>
        <w:t xml:space="preserve">Общественото ползване на </w:t>
      </w:r>
      <w:r w:rsidR="00057076" w:rsidRPr="00C96A9F">
        <w:rPr>
          <w:rFonts w:ascii="Times New Roman" w:eastAsia="Times New Roman" w:hAnsi="Times New Roman" w:cs="Times New Roman"/>
          <w:color w:val="000000"/>
          <w:sz w:val="24"/>
          <w:szCs w:val="24"/>
          <w:lang w:eastAsia="bg-BG"/>
        </w:rPr>
        <w:t xml:space="preserve">общинските </w:t>
      </w:r>
      <w:r w:rsidRPr="00C96A9F">
        <w:rPr>
          <w:rFonts w:ascii="Times New Roman" w:eastAsia="Times New Roman" w:hAnsi="Times New Roman" w:cs="Times New Roman"/>
          <w:color w:val="000000"/>
          <w:sz w:val="24"/>
          <w:szCs w:val="24"/>
          <w:lang w:eastAsia="bg-BG"/>
        </w:rPr>
        <w:t>пътищата се изразява във:</w:t>
      </w:r>
    </w:p>
    <w:p w14:paraId="0EBDDDAC" w14:textId="74E5CE81" w:rsidR="00FC1648" w:rsidRPr="00C96A9F" w:rsidRDefault="00FC164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1. превоз на хора и товари с превозни средства, чиито размери, маса и натоварване на ос не надвишават нормите, определени от министъра на транспорта, информационните технологии и съобщенията;</w:t>
      </w:r>
    </w:p>
    <w:p w14:paraId="24EDB8B2" w14:textId="77777777" w:rsidR="00FC1648" w:rsidRPr="00C96A9F" w:rsidRDefault="00FC164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2. временно спиране и престой на превозни средства на определените за това места, разположени извън платното за движение;</w:t>
      </w:r>
    </w:p>
    <w:p w14:paraId="4ED35AC2" w14:textId="77777777" w:rsidR="00FC1648" w:rsidRPr="00C96A9F" w:rsidRDefault="00FC164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3. движение на велосипедисти, земеделска и горска техника, придвижване на пешеходци и прекарване на стада, когато няма въведени забрани за това.</w:t>
      </w:r>
    </w:p>
    <w:p w14:paraId="2EF28C21" w14:textId="0CDE0DB4" w:rsidR="00057076" w:rsidRPr="00FC1648" w:rsidRDefault="00057076" w:rsidP="007E637B">
      <w:pPr>
        <w:spacing w:after="0"/>
        <w:ind w:firstLine="708"/>
        <w:jc w:val="both"/>
        <w:rPr>
          <w:rFonts w:ascii="Times New Roman" w:hAnsi="Times New Roman" w:cs="Times New Roman"/>
          <w:sz w:val="24"/>
          <w:szCs w:val="24"/>
        </w:rPr>
      </w:pPr>
      <w:r w:rsidRPr="00C96A9F">
        <w:rPr>
          <w:rFonts w:ascii="Times New Roman" w:hAnsi="Times New Roman" w:cs="Times New Roman"/>
          <w:sz w:val="24"/>
          <w:szCs w:val="24"/>
        </w:rPr>
        <w:lastRenderedPageBreak/>
        <w:t>Чл.10. (1) Общинските</w:t>
      </w:r>
      <w:r w:rsidRPr="003B2DA4">
        <w:rPr>
          <w:rFonts w:ascii="Times New Roman" w:hAnsi="Times New Roman" w:cs="Times New Roman"/>
          <w:sz w:val="24"/>
          <w:szCs w:val="24"/>
        </w:rPr>
        <w:t xml:space="preserve"> пътища са отворени за обществено ползване при спазване на правилата, установени със </w:t>
      </w:r>
      <w:hyperlink r:id="rId6" w:history="1">
        <w:r w:rsidRPr="00FC1648">
          <w:rPr>
            <w:rStyle w:val="a3"/>
            <w:rFonts w:ascii="Times New Roman" w:hAnsi="Times New Roman" w:cs="Times New Roman"/>
            <w:color w:val="auto"/>
            <w:sz w:val="24"/>
            <w:szCs w:val="24"/>
            <w:u w:val="none"/>
          </w:rPr>
          <w:t>Закона за общинската собственост</w:t>
        </w:r>
      </w:hyperlink>
      <w:r w:rsidRPr="00FC1648">
        <w:rPr>
          <w:rFonts w:ascii="Times New Roman" w:hAnsi="Times New Roman" w:cs="Times New Roman"/>
          <w:sz w:val="24"/>
          <w:szCs w:val="24"/>
        </w:rPr>
        <w:t> и </w:t>
      </w:r>
      <w:hyperlink r:id="rId7" w:history="1">
        <w:r w:rsidRPr="00FC1648">
          <w:rPr>
            <w:rStyle w:val="a3"/>
            <w:rFonts w:ascii="Times New Roman" w:hAnsi="Times New Roman" w:cs="Times New Roman"/>
            <w:color w:val="auto"/>
            <w:sz w:val="24"/>
            <w:szCs w:val="24"/>
            <w:u w:val="none"/>
          </w:rPr>
          <w:t>Закона за движение по пътищата</w:t>
        </w:r>
      </w:hyperlink>
      <w:r w:rsidRPr="00FC1648">
        <w:rPr>
          <w:rFonts w:ascii="Times New Roman" w:hAnsi="Times New Roman" w:cs="Times New Roman"/>
          <w:sz w:val="24"/>
          <w:szCs w:val="24"/>
        </w:rPr>
        <w:t>.</w:t>
      </w:r>
    </w:p>
    <w:p w14:paraId="29F6A9DA" w14:textId="77777777" w:rsidR="00057076" w:rsidRPr="003B2DA4" w:rsidRDefault="00057076"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(2)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w:t>
      </w:r>
    </w:p>
    <w:p w14:paraId="76DEDE31" w14:textId="77777777" w:rsidR="00057076" w:rsidRPr="003B2DA4" w:rsidRDefault="00057076"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(3) В договора по ал. 2 се определя вида и размера на дължимото обезщетение и задълженията на страните по поддържането и ремонта на пътя.</w:t>
      </w:r>
    </w:p>
    <w:p w14:paraId="5EFF0160" w14:textId="77777777" w:rsidR="00057076" w:rsidRPr="003B2DA4" w:rsidRDefault="00057076"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(4) Договора по ал. 2 се сключва от кмета н</w:t>
      </w:r>
      <w:r>
        <w:rPr>
          <w:rFonts w:ascii="Times New Roman" w:hAnsi="Times New Roman" w:cs="Times New Roman"/>
          <w:sz w:val="24"/>
          <w:szCs w:val="24"/>
        </w:rPr>
        <w:t xml:space="preserve">а </w:t>
      </w:r>
      <w:r w:rsidRPr="003B2DA4">
        <w:rPr>
          <w:rFonts w:ascii="Times New Roman" w:hAnsi="Times New Roman" w:cs="Times New Roman"/>
          <w:sz w:val="24"/>
          <w:szCs w:val="24"/>
        </w:rPr>
        <w:t>община</w:t>
      </w:r>
      <w:r>
        <w:rPr>
          <w:rFonts w:ascii="Times New Roman" w:hAnsi="Times New Roman" w:cs="Times New Roman"/>
          <w:sz w:val="24"/>
          <w:szCs w:val="24"/>
        </w:rPr>
        <w:t xml:space="preserve"> Пордим</w:t>
      </w:r>
      <w:r w:rsidRPr="003B2DA4">
        <w:rPr>
          <w:rFonts w:ascii="Times New Roman" w:hAnsi="Times New Roman" w:cs="Times New Roman"/>
          <w:sz w:val="24"/>
          <w:szCs w:val="24"/>
        </w:rPr>
        <w:t>.</w:t>
      </w:r>
    </w:p>
    <w:p w14:paraId="52F86E68" w14:textId="68CABBAF" w:rsidR="00057076" w:rsidRPr="002A1A55" w:rsidRDefault="00057076"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Чл. 1</w:t>
      </w:r>
      <w:r>
        <w:rPr>
          <w:rFonts w:ascii="Times New Roman" w:hAnsi="Times New Roman" w:cs="Times New Roman"/>
          <w:sz w:val="24"/>
          <w:szCs w:val="24"/>
        </w:rPr>
        <w:t>1</w:t>
      </w:r>
      <w:r w:rsidRPr="003B2DA4">
        <w:rPr>
          <w:rFonts w:ascii="Times New Roman" w:hAnsi="Times New Roman" w:cs="Times New Roman"/>
          <w:sz w:val="24"/>
          <w:szCs w:val="24"/>
        </w:rPr>
        <w:t>. </w:t>
      </w:r>
      <w:bookmarkStart w:id="15" w:name="_Hlk65846222"/>
      <w:r w:rsidRPr="003B2DA4">
        <w:rPr>
          <w:rFonts w:ascii="Times New Roman" w:hAnsi="Times New Roman" w:cs="Times New Roman"/>
          <w:sz w:val="24"/>
          <w:szCs w:val="24"/>
        </w:rPr>
        <w:t xml:space="preserve">(1) </w:t>
      </w:r>
      <w:bookmarkEnd w:id="15"/>
      <w:r w:rsidRPr="003B2DA4">
        <w:rPr>
          <w:rFonts w:ascii="Times New Roman" w:hAnsi="Times New Roman" w:cs="Times New Roman"/>
          <w:sz w:val="24"/>
          <w:szCs w:val="24"/>
        </w:rPr>
        <w:t xml:space="preserve">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водотоплинен режим на </w:t>
      </w:r>
      <w:r w:rsidRPr="002A1A55">
        <w:rPr>
          <w:rFonts w:ascii="Times New Roman" w:hAnsi="Times New Roman" w:cs="Times New Roman"/>
          <w:sz w:val="24"/>
          <w:szCs w:val="24"/>
        </w:rPr>
        <w:t>настилката, при възникване на опасност за сигурността на движението и при провеждане на масови спортни мероприятия.</w:t>
      </w:r>
    </w:p>
    <w:p w14:paraId="3916C5C3" w14:textId="5666F9FA" w:rsidR="002A1A55" w:rsidRPr="002A1A55" w:rsidRDefault="00057076" w:rsidP="007E637B">
      <w:pPr>
        <w:spacing w:after="0"/>
        <w:ind w:firstLine="708"/>
        <w:jc w:val="both"/>
        <w:rPr>
          <w:rFonts w:ascii="Times New Roman" w:eastAsia="Times New Roman" w:hAnsi="Times New Roman" w:cs="Times New Roman"/>
          <w:color w:val="000000"/>
          <w:sz w:val="24"/>
          <w:szCs w:val="24"/>
          <w:lang w:eastAsia="bg-BG"/>
        </w:rPr>
      </w:pPr>
      <w:r w:rsidRPr="002A1A55">
        <w:rPr>
          <w:rFonts w:ascii="Times New Roman" w:hAnsi="Times New Roman" w:cs="Times New Roman"/>
          <w:sz w:val="24"/>
          <w:szCs w:val="24"/>
        </w:rPr>
        <w:t xml:space="preserve">(2) </w:t>
      </w:r>
      <w:r w:rsidRPr="002A1A55">
        <w:rPr>
          <w:rFonts w:ascii="Times New Roman" w:hAnsi="Times New Roman" w:cs="Times New Roman"/>
          <w:color w:val="000000"/>
          <w:sz w:val="24"/>
          <w:szCs w:val="24"/>
          <w:shd w:val="clear" w:color="auto" w:fill="FEFEFE"/>
        </w:rPr>
        <w:t>Въвеждането на временни забрани за обществено ползване на отделни общински пътища или участъци от тях при извършване на ремонтни работи, при природни бедствия и аварии, при неблагоприятен водотоплинен режим на настилката, при възникване на опасност за сигурността на движението и при провеждане на масови спортни мероприятия се извършва със заповед на кмета на общината</w:t>
      </w:r>
      <w:r w:rsidR="002A1A55" w:rsidRPr="002A1A55">
        <w:rPr>
          <w:rFonts w:ascii="Times New Roman" w:hAnsi="Times New Roman" w:cs="Times New Roman"/>
          <w:color w:val="000000"/>
          <w:sz w:val="24"/>
          <w:szCs w:val="24"/>
          <w:shd w:val="clear" w:color="auto" w:fill="FEFEFE"/>
        </w:rPr>
        <w:t xml:space="preserve"> </w:t>
      </w:r>
      <w:r w:rsidR="002A1A55" w:rsidRPr="002A1A55">
        <w:rPr>
          <w:rFonts w:ascii="Times New Roman" w:eastAsia="Times New Roman" w:hAnsi="Times New Roman" w:cs="Times New Roman"/>
          <w:color w:val="000000"/>
          <w:sz w:val="24"/>
          <w:szCs w:val="24"/>
          <w:lang w:eastAsia="bg-BG"/>
        </w:rPr>
        <w:t>след съгласуване със звено "Пътна полиция" при Областна дирекция на Министерството на вътрешните работи - Плевен.</w:t>
      </w:r>
    </w:p>
    <w:p w14:paraId="69261D1B" w14:textId="19323391" w:rsidR="00FC1648" w:rsidRPr="002A1A55" w:rsidRDefault="00057076" w:rsidP="007E637B">
      <w:pPr>
        <w:spacing w:after="0"/>
        <w:ind w:firstLine="708"/>
        <w:jc w:val="both"/>
        <w:rPr>
          <w:rFonts w:ascii="Times New Roman" w:eastAsia="Times New Roman" w:hAnsi="Times New Roman" w:cs="Times New Roman"/>
          <w:color w:val="000000"/>
          <w:sz w:val="24"/>
          <w:szCs w:val="24"/>
          <w:lang w:eastAsia="bg-BG"/>
        </w:rPr>
      </w:pPr>
      <w:r w:rsidRPr="002A1A55">
        <w:rPr>
          <w:rFonts w:ascii="Times New Roman" w:hAnsi="Times New Roman" w:cs="Times New Roman"/>
          <w:sz w:val="24"/>
          <w:szCs w:val="24"/>
        </w:rPr>
        <w:t>(</w:t>
      </w:r>
      <w:r w:rsidR="002A1A55" w:rsidRPr="002A1A55">
        <w:rPr>
          <w:rFonts w:ascii="Times New Roman" w:hAnsi="Times New Roman" w:cs="Times New Roman"/>
          <w:sz w:val="24"/>
          <w:szCs w:val="24"/>
        </w:rPr>
        <w:t>3</w:t>
      </w:r>
      <w:r w:rsidRPr="002A1A55">
        <w:rPr>
          <w:rFonts w:ascii="Times New Roman" w:hAnsi="Times New Roman" w:cs="Times New Roman"/>
          <w:sz w:val="24"/>
          <w:szCs w:val="24"/>
        </w:rPr>
        <w:t xml:space="preserve">) </w:t>
      </w:r>
      <w:r w:rsidRPr="002A1A55">
        <w:rPr>
          <w:rFonts w:ascii="Times New Roman" w:hAnsi="Times New Roman" w:cs="Times New Roman"/>
          <w:color w:val="000000"/>
          <w:sz w:val="24"/>
          <w:szCs w:val="24"/>
          <w:shd w:val="clear" w:color="auto" w:fill="FEFEFE"/>
        </w:rPr>
        <w:t>Разрешенията за въвеждане на временни забрани за обществено ползване на пътищата или на отделни техни участъци при условията на </w:t>
      </w:r>
      <w:r w:rsidRPr="002A1A55">
        <w:rPr>
          <w:rStyle w:val="newdocreference"/>
          <w:rFonts w:ascii="Times New Roman" w:hAnsi="Times New Roman" w:cs="Times New Roman"/>
          <w:color w:val="000000"/>
          <w:sz w:val="24"/>
          <w:szCs w:val="24"/>
          <w:shd w:val="clear" w:color="auto" w:fill="FEFEFE"/>
        </w:rPr>
        <w:t>чл. 9, ал. 3, 4 и 5 от Закона за пътищата</w:t>
      </w:r>
      <w:r w:rsidRPr="002A1A55">
        <w:rPr>
          <w:rFonts w:ascii="Times New Roman" w:hAnsi="Times New Roman" w:cs="Times New Roman"/>
          <w:color w:val="000000"/>
          <w:sz w:val="24"/>
          <w:szCs w:val="24"/>
          <w:shd w:val="clear" w:color="auto" w:fill="FEFEFE"/>
        </w:rPr>
        <w:t xml:space="preserve"> по искане на трети лица </w:t>
      </w:r>
      <w:r w:rsidRPr="002A1A55">
        <w:rPr>
          <w:rFonts w:ascii="Times New Roman" w:eastAsia="Times New Roman" w:hAnsi="Times New Roman" w:cs="Times New Roman"/>
          <w:color w:val="000000"/>
          <w:sz w:val="24"/>
          <w:szCs w:val="24"/>
          <w:lang w:eastAsia="bg-BG"/>
        </w:rPr>
        <w:t xml:space="preserve">за общински и частни пътища </w:t>
      </w:r>
      <w:r w:rsidRPr="002A1A55">
        <w:rPr>
          <w:rFonts w:ascii="Times New Roman" w:hAnsi="Times New Roman" w:cs="Times New Roman"/>
          <w:color w:val="000000"/>
          <w:sz w:val="24"/>
          <w:szCs w:val="24"/>
          <w:shd w:val="clear" w:color="auto" w:fill="FEFEFE"/>
        </w:rPr>
        <w:t>се издават</w:t>
      </w:r>
      <w:r w:rsidR="00FC1648" w:rsidRPr="002A1A55">
        <w:rPr>
          <w:rFonts w:ascii="Times New Roman" w:eastAsia="Times New Roman" w:hAnsi="Times New Roman" w:cs="Times New Roman"/>
          <w:color w:val="000000"/>
          <w:sz w:val="24"/>
          <w:szCs w:val="24"/>
          <w:lang w:eastAsia="bg-BG"/>
        </w:rPr>
        <w:t xml:space="preserve"> от кмет</w:t>
      </w:r>
      <w:r w:rsidRPr="002A1A55">
        <w:rPr>
          <w:rFonts w:ascii="Times New Roman" w:eastAsia="Times New Roman" w:hAnsi="Times New Roman" w:cs="Times New Roman"/>
          <w:color w:val="000000"/>
          <w:sz w:val="24"/>
          <w:szCs w:val="24"/>
          <w:lang w:eastAsia="bg-BG"/>
        </w:rPr>
        <w:t>а</w:t>
      </w:r>
      <w:r w:rsidR="00FC1648" w:rsidRPr="002A1A55">
        <w:rPr>
          <w:rFonts w:ascii="Times New Roman" w:eastAsia="Times New Roman" w:hAnsi="Times New Roman" w:cs="Times New Roman"/>
          <w:color w:val="000000"/>
          <w:sz w:val="24"/>
          <w:szCs w:val="24"/>
          <w:lang w:eastAsia="bg-BG"/>
        </w:rPr>
        <w:t xml:space="preserve"> на общин</w:t>
      </w:r>
      <w:r w:rsidRPr="002A1A55">
        <w:rPr>
          <w:rFonts w:ascii="Times New Roman" w:eastAsia="Times New Roman" w:hAnsi="Times New Roman" w:cs="Times New Roman"/>
          <w:color w:val="000000"/>
          <w:sz w:val="24"/>
          <w:szCs w:val="24"/>
          <w:lang w:eastAsia="bg-BG"/>
        </w:rPr>
        <w:t>ата</w:t>
      </w:r>
      <w:r w:rsidR="00FC1648" w:rsidRPr="002A1A55">
        <w:rPr>
          <w:rFonts w:ascii="Times New Roman" w:eastAsia="Times New Roman" w:hAnsi="Times New Roman" w:cs="Times New Roman"/>
          <w:color w:val="000000"/>
          <w:sz w:val="24"/>
          <w:szCs w:val="24"/>
          <w:lang w:eastAsia="bg-BG"/>
        </w:rPr>
        <w:t xml:space="preserve"> след съгласуване със звено "Пътна полиция" при </w:t>
      </w:r>
      <w:r w:rsidRPr="002A1A55">
        <w:rPr>
          <w:rFonts w:ascii="Times New Roman" w:eastAsia="Times New Roman" w:hAnsi="Times New Roman" w:cs="Times New Roman"/>
          <w:color w:val="000000"/>
          <w:sz w:val="24"/>
          <w:szCs w:val="24"/>
          <w:lang w:eastAsia="bg-BG"/>
        </w:rPr>
        <w:t>О</w:t>
      </w:r>
      <w:r w:rsidR="00FC1648" w:rsidRPr="002A1A55">
        <w:rPr>
          <w:rFonts w:ascii="Times New Roman" w:eastAsia="Times New Roman" w:hAnsi="Times New Roman" w:cs="Times New Roman"/>
          <w:color w:val="000000"/>
          <w:sz w:val="24"/>
          <w:szCs w:val="24"/>
          <w:lang w:eastAsia="bg-BG"/>
        </w:rPr>
        <w:t>бластна дирекция на Министерството на вътрешните работи</w:t>
      </w:r>
      <w:r w:rsidRPr="002A1A55">
        <w:rPr>
          <w:rFonts w:ascii="Times New Roman" w:eastAsia="Times New Roman" w:hAnsi="Times New Roman" w:cs="Times New Roman"/>
          <w:color w:val="000000"/>
          <w:sz w:val="24"/>
          <w:szCs w:val="24"/>
          <w:lang w:eastAsia="bg-BG"/>
        </w:rPr>
        <w:t xml:space="preserve"> - Плевен</w:t>
      </w:r>
      <w:r w:rsidR="00FC1648" w:rsidRPr="002A1A55">
        <w:rPr>
          <w:rFonts w:ascii="Times New Roman" w:eastAsia="Times New Roman" w:hAnsi="Times New Roman" w:cs="Times New Roman"/>
          <w:color w:val="000000"/>
          <w:sz w:val="24"/>
          <w:szCs w:val="24"/>
          <w:lang w:eastAsia="bg-BG"/>
        </w:rPr>
        <w:t>.</w:t>
      </w:r>
    </w:p>
    <w:p w14:paraId="76378B1E" w14:textId="78FF3F11" w:rsidR="00FC1648" w:rsidRPr="002A1A55" w:rsidRDefault="00FC1648"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w:t>
      </w:r>
      <w:r w:rsidR="002A1A55" w:rsidRPr="002A1A55">
        <w:rPr>
          <w:rFonts w:ascii="Times New Roman" w:eastAsia="Times New Roman" w:hAnsi="Times New Roman" w:cs="Times New Roman"/>
          <w:color w:val="000000"/>
          <w:sz w:val="24"/>
          <w:szCs w:val="24"/>
          <w:lang w:eastAsia="bg-BG"/>
        </w:rPr>
        <w:t>4</w:t>
      </w:r>
      <w:r w:rsidRPr="002A1A55">
        <w:rPr>
          <w:rFonts w:ascii="Times New Roman" w:eastAsia="Times New Roman" w:hAnsi="Times New Roman" w:cs="Times New Roman"/>
          <w:color w:val="000000"/>
          <w:sz w:val="24"/>
          <w:szCs w:val="24"/>
          <w:lang w:eastAsia="bg-BG"/>
        </w:rPr>
        <w:t xml:space="preserve">) Когато с разрешенията по ал. </w:t>
      </w:r>
      <w:r w:rsidR="00057076" w:rsidRPr="002A1A55">
        <w:rPr>
          <w:rFonts w:ascii="Times New Roman" w:eastAsia="Times New Roman" w:hAnsi="Times New Roman" w:cs="Times New Roman"/>
          <w:color w:val="000000"/>
          <w:sz w:val="24"/>
          <w:szCs w:val="24"/>
          <w:lang w:eastAsia="bg-BG"/>
        </w:rPr>
        <w:t>2</w:t>
      </w:r>
      <w:r w:rsidRPr="002A1A55">
        <w:rPr>
          <w:rFonts w:ascii="Times New Roman" w:eastAsia="Times New Roman" w:hAnsi="Times New Roman" w:cs="Times New Roman"/>
          <w:color w:val="000000"/>
          <w:sz w:val="24"/>
          <w:szCs w:val="24"/>
          <w:lang w:eastAsia="bg-BG"/>
        </w:rPr>
        <w:t xml:space="preserve">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14:paraId="7A58CD74" w14:textId="77777777" w:rsidR="002A1A55" w:rsidRPr="002A1A55" w:rsidRDefault="00057076" w:rsidP="007E637B">
      <w:pPr>
        <w:shd w:val="clear" w:color="auto" w:fill="FEFEFE"/>
        <w:spacing w:after="0"/>
        <w:ind w:firstLine="708"/>
        <w:jc w:val="both"/>
        <w:rPr>
          <w:rFonts w:ascii="Times New Roman" w:eastAsia="Times New Roman" w:hAnsi="Times New Roman" w:cs="Times New Roman"/>
          <w:color w:val="000000"/>
          <w:sz w:val="24"/>
          <w:szCs w:val="24"/>
          <w:lang w:eastAsia="bg-BG"/>
        </w:rPr>
      </w:pPr>
      <w:r w:rsidRPr="002A1A55">
        <w:rPr>
          <w:rFonts w:ascii="Times New Roman" w:hAnsi="Times New Roman" w:cs="Times New Roman"/>
          <w:sz w:val="24"/>
          <w:szCs w:val="24"/>
        </w:rPr>
        <w:t xml:space="preserve">Чл. 12. (1) </w:t>
      </w:r>
      <w:r w:rsidR="002A1A55" w:rsidRPr="002A1A55">
        <w:rPr>
          <w:rFonts w:ascii="Times New Roman" w:eastAsia="Times New Roman" w:hAnsi="Times New Roman" w:cs="Times New Roman"/>
          <w:color w:val="000000"/>
          <w:sz w:val="24"/>
          <w:szCs w:val="24"/>
          <w:lang w:eastAsia="bg-BG"/>
        </w:rPr>
        <w:t>Специалното ползване на общинските пътища се осъществява с разрешение на общинския съвет.</w:t>
      </w:r>
    </w:p>
    <w:p w14:paraId="0F483F8E" w14:textId="5E443958" w:rsidR="002A1A55" w:rsidRPr="002A1A55" w:rsidRDefault="002A1A55" w:rsidP="007E637B">
      <w:pPr>
        <w:shd w:val="clear" w:color="auto" w:fill="FEFEFE"/>
        <w:spacing w:after="0"/>
        <w:ind w:firstLine="708"/>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(2) Физическите и юридическите лица заплащат такси за специалното ползване на пътищата, освен когато в международен договор, по който Република България е страна, е предвидено друго.</w:t>
      </w:r>
    </w:p>
    <w:p w14:paraId="4C550FE0" w14:textId="64EFD072" w:rsidR="002A1A55" w:rsidRPr="002A1A55" w:rsidRDefault="002A1A55"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(3) Размерът на таксите по ал. 2 се определя от общинския съвет.</w:t>
      </w:r>
    </w:p>
    <w:p w14:paraId="48B8AC49" w14:textId="77777777" w:rsidR="002A1A55" w:rsidRPr="002A1A55" w:rsidRDefault="002A1A55"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(4)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администрацията, управляваща пътя.</w:t>
      </w:r>
    </w:p>
    <w:p w14:paraId="738232E4" w14:textId="529D0C3B" w:rsidR="00057076" w:rsidRPr="00057076" w:rsidRDefault="002A1A55"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 xml:space="preserve">(5) </w:t>
      </w:r>
      <w:r w:rsidR="00057076" w:rsidRPr="00057076">
        <w:rPr>
          <w:rFonts w:ascii="Times New Roman" w:eastAsia="Times New Roman" w:hAnsi="Times New Roman" w:cs="Times New Roman"/>
          <w:color w:val="000000"/>
          <w:sz w:val="24"/>
          <w:szCs w:val="24"/>
          <w:lang w:eastAsia="bg-BG"/>
        </w:rPr>
        <w:t>Специалното ползване на</w:t>
      </w:r>
      <w:r w:rsidR="00057076" w:rsidRPr="002A1A55">
        <w:rPr>
          <w:rFonts w:ascii="Times New Roman" w:eastAsia="Times New Roman" w:hAnsi="Times New Roman" w:cs="Times New Roman"/>
          <w:color w:val="000000"/>
          <w:sz w:val="24"/>
          <w:szCs w:val="24"/>
          <w:lang w:eastAsia="bg-BG"/>
        </w:rPr>
        <w:t xml:space="preserve"> общинските</w:t>
      </w:r>
      <w:r w:rsidR="00057076" w:rsidRPr="00057076">
        <w:rPr>
          <w:rFonts w:ascii="Times New Roman" w:eastAsia="Times New Roman" w:hAnsi="Times New Roman" w:cs="Times New Roman"/>
          <w:color w:val="000000"/>
          <w:sz w:val="24"/>
          <w:szCs w:val="24"/>
          <w:lang w:eastAsia="bg-BG"/>
        </w:rPr>
        <w:t xml:space="preserve"> пътища се извършва при спазване на наредбата на Министерския съвет по чл. 18, ал. 5 от Закона за пътищата.</w:t>
      </w:r>
    </w:p>
    <w:p w14:paraId="64E7382E" w14:textId="6D2F8AB0" w:rsidR="00057076" w:rsidRPr="00057076" w:rsidRDefault="00057076"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057076">
        <w:rPr>
          <w:rFonts w:ascii="Times New Roman" w:eastAsia="Times New Roman" w:hAnsi="Times New Roman" w:cs="Times New Roman"/>
          <w:color w:val="000000"/>
          <w:sz w:val="24"/>
          <w:szCs w:val="24"/>
          <w:lang w:eastAsia="bg-BG"/>
        </w:rPr>
        <w:t>(</w:t>
      </w:r>
      <w:r w:rsidR="002A1A55" w:rsidRPr="002A1A55">
        <w:rPr>
          <w:rFonts w:ascii="Times New Roman" w:eastAsia="Times New Roman" w:hAnsi="Times New Roman" w:cs="Times New Roman"/>
          <w:color w:val="000000"/>
          <w:sz w:val="24"/>
          <w:szCs w:val="24"/>
          <w:lang w:eastAsia="bg-BG"/>
        </w:rPr>
        <w:t>6</w:t>
      </w:r>
      <w:r w:rsidRPr="00057076">
        <w:rPr>
          <w:rFonts w:ascii="Times New Roman" w:eastAsia="Times New Roman" w:hAnsi="Times New Roman" w:cs="Times New Roman"/>
          <w:color w:val="000000"/>
          <w:sz w:val="24"/>
          <w:szCs w:val="24"/>
          <w:lang w:eastAsia="bg-BG"/>
        </w:rPr>
        <w:t>) При изграждането и експлоатацията на пътна връзка към търговски крайпътен обект или крайпътен обслужващ комплекс се спазват техническите изисквания за проектиране на пътища при условия и по ред, осигуряващи безопасността на движението.</w:t>
      </w:r>
    </w:p>
    <w:p w14:paraId="0274A1FF" w14:textId="67DC7021" w:rsidR="00082435" w:rsidRPr="003B2DA4" w:rsidRDefault="00082435" w:rsidP="007E637B">
      <w:pPr>
        <w:spacing w:after="0"/>
        <w:ind w:firstLine="708"/>
        <w:jc w:val="both"/>
        <w:rPr>
          <w:rFonts w:ascii="Times New Roman" w:hAnsi="Times New Roman" w:cs="Times New Roman"/>
          <w:sz w:val="24"/>
          <w:szCs w:val="24"/>
        </w:rPr>
      </w:pPr>
      <w:bookmarkStart w:id="16" w:name="p9889422"/>
      <w:bookmarkStart w:id="17" w:name="p42392636"/>
      <w:bookmarkEnd w:id="16"/>
      <w:bookmarkEnd w:id="17"/>
      <w:r w:rsidRPr="003B2DA4">
        <w:rPr>
          <w:rFonts w:ascii="Times New Roman" w:hAnsi="Times New Roman" w:cs="Times New Roman"/>
          <w:sz w:val="24"/>
          <w:szCs w:val="24"/>
        </w:rPr>
        <w:t>Чл. 1</w:t>
      </w:r>
      <w:r w:rsidR="002A1A55">
        <w:rPr>
          <w:rFonts w:ascii="Times New Roman" w:hAnsi="Times New Roman" w:cs="Times New Roman"/>
          <w:sz w:val="24"/>
          <w:szCs w:val="24"/>
        </w:rPr>
        <w:t>3</w:t>
      </w:r>
      <w:r w:rsidRPr="003B2DA4">
        <w:rPr>
          <w:rFonts w:ascii="Times New Roman" w:hAnsi="Times New Roman" w:cs="Times New Roman"/>
          <w:sz w:val="24"/>
          <w:szCs w:val="24"/>
        </w:rPr>
        <w:t>. (1) Концесия върху общински пътища, включително върху такива, които ще бъдат изградени със средства на концесионера, се предоставя при условията и по реда на </w:t>
      </w:r>
      <w:hyperlink r:id="rId8" w:history="1">
        <w:r w:rsidRPr="002A1A55">
          <w:rPr>
            <w:rStyle w:val="a3"/>
            <w:rFonts w:ascii="Times New Roman" w:hAnsi="Times New Roman" w:cs="Times New Roman"/>
            <w:color w:val="auto"/>
            <w:sz w:val="24"/>
            <w:szCs w:val="24"/>
            <w:u w:val="none"/>
          </w:rPr>
          <w:t>Закона за концесиите</w:t>
        </w:r>
      </w:hyperlink>
      <w:r w:rsidRPr="002A1A55">
        <w:rPr>
          <w:rFonts w:ascii="Times New Roman" w:hAnsi="Times New Roman" w:cs="Times New Roman"/>
          <w:sz w:val="24"/>
          <w:szCs w:val="24"/>
        </w:rPr>
        <w:t>.</w:t>
      </w:r>
    </w:p>
    <w:p w14:paraId="4F77737A" w14:textId="77777777" w:rsidR="00082435" w:rsidRPr="003B2DA4" w:rsidRDefault="00082435"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(2) Концесията може да се предоставя за изграждане, експлоатация или/и поддържане на конкретен общински път или на отделни негови участъци.</w:t>
      </w:r>
    </w:p>
    <w:p w14:paraId="3495DFDF" w14:textId="0EC69635" w:rsidR="00082435" w:rsidRDefault="00082435"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lastRenderedPageBreak/>
        <w:t>(3)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14:paraId="737D1829" w14:textId="77777777" w:rsidR="002A1A55" w:rsidRDefault="002A1A55" w:rsidP="00C96A9F">
      <w:pPr>
        <w:spacing w:after="0"/>
        <w:jc w:val="center"/>
        <w:rPr>
          <w:rFonts w:ascii="Times New Roman" w:hAnsi="Times New Roman" w:cs="Times New Roman"/>
          <w:sz w:val="24"/>
          <w:szCs w:val="24"/>
        </w:rPr>
      </w:pPr>
    </w:p>
    <w:p w14:paraId="1DC1373F" w14:textId="7B14B116" w:rsidR="00C96A9F" w:rsidRDefault="00082435" w:rsidP="00C96A9F">
      <w:pPr>
        <w:spacing w:after="0"/>
        <w:jc w:val="center"/>
        <w:rPr>
          <w:rFonts w:ascii="Times New Roman" w:hAnsi="Times New Roman" w:cs="Times New Roman"/>
          <w:sz w:val="24"/>
          <w:szCs w:val="24"/>
        </w:rPr>
      </w:pPr>
      <w:bookmarkStart w:id="18" w:name="p12556657"/>
      <w:bookmarkStart w:id="19" w:name="p9889440"/>
      <w:bookmarkEnd w:id="18"/>
      <w:bookmarkEnd w:id="19"/>
      <w:r w:rsidRPr="003B2DA4">
        <w:rPr>
          <w:rFonts w:ascii="Times New Roman" w:hAnsi="Times New Roman" w:cs="Times New Roman"/>
          <w:sz w:val="24"/>
          <w:szCs w:val="24"/>
        </w:rPr>
        <w:t xml:space="preserve">ГЛАВА </w:t>
      </w:r>
      <w:r w:rsidR="004F3B51">
        <w:rPr>
          <w:rFonts w:ascii="Times New Roman" w:hAnsi="Times New Roman" w:cs="Times New Roman"/>
          <w:sz w:val="24"/>
          <w:szCs w:val="24"/>
        </w:rPr>
        <w:t>ТРЕ</w:t>
      </w:r>
      <w:r w:rsidRPr="003B2DA4">
        <w:rPr>
          <w:rFonts w:ascii="Times New Roman" w:hAnsi="Times New Roman" w:cs="Times New Roman"/>
          <w:sz w:val="24"/>
          <w:szCs w:val="24"/>
        </w:rPr>
        <w:t>ТА</w:t>
      </w:r>
    </w:p>
    <w:p w14:paraId="6F9CA17A" w14:textId="48E96C25" w:rsidR="00082435" w:rsidRDefault="00082435" w:rsidP="00C96A9F">
      <w:pPr>
        <w:spacing w:after="0"/>
        <w:jc w:val="center"/>
        <w:rPr>
          <w:rFonts w:ascii="Times New Roman" w:hAnsi="Times New Roman" w:cs="Times New Roman"/>
          <w:sz w:val="24"/>
          <w:szCs w:val="24"/>
        </w:rPr>
      </w:pPr>
      <w:r w:rsidRPr="003B2DA4">
        <w:rPr>
          <w:rFonts w:ascii="Times New Roman" w:hAnsi="Times New Roman" w:cs="Times New Roman"/>
          <w:sz w:val="24"/>
          <w:szCs w:val="24"/>
        </w:rPr>
        <w:t>УПРАВЛЕНИЕ И КОНТРОЛ</w:t>
      </w:r>
    </w:p>
    <w:p w14:paraId="3DE69957" w14:textId="77777777" w:rsidR="00C96A9F" w:rsidRPr="003B2DA4" w:rsidRDefault="00C96A9F" w:rsidP="00C96A9F">
      <w:pPr>
        <w:spacing w:after="0"/>
        <w:jc w:val="center"/>
        <w:rPr>
          <w:rFonts w:ascii="Times New Roman" w:hAnsi="Times New Roman" w:cs="Times New Roman"/>
          <w:sz w:val="24"/>
          <w:szCs w:val="24"/>
        </w:rPr>
      </w:pPr>
    </w:p>
    <w:p w14:paraId="66EBC3A6" w14:textId="48451E9F" w:rsidR="00082435" w:rsidRPr="00126E54" w:rsidRDefault="00082435" w:rsidP="007E637B">
      <w:pPr>
        <w:spacing w:after="0"/>
        <w:ind w:firstLine="708"/>
        <w:jc w:val="both"/>
        <w:rPr>
          <w:rFonts w:ascii="Times New Roman" w:hAnsi="Times New Roman" w:cs="Times New Roman"/>
          <w:sz w:val="24"/>
          <w:szCs w:val="24"/>
        </w:rPr>
      </w:pPr>
      <w:bookmarkStart w:id="20" w:name="p9889441"/>
      <w:bookmarkEnd w:id="20"/>
      <w:r w:rsidRPr="00126E54">
        <w:rPr>
          <w:rFonts w:ascii="Times New Roman" w:hAnsi="Times New Roman" w:cs="Times New Roman"/>
          <w:sz w:val="24"/>
          <w:szCs w:val="24"/>
        </w:rPr>
        <w:t xml:space="preserve">Чл. </w:t>
      </w:r>
      <w:r w:rsidR="00C96A9F" w:rsidRPr="00126E54">
        <w:rPr>
          <w:rFonts w:ascii="Times New Roman" w:hAnsi="Times New Roman" w:cs="Times New Roman"/>
          <w:sz w:val="24"/>
          <w:szCs w:val="24"/>
        </w:rPr>
        <w:t>14</w:t>
      </w:r>
      <w:r w:rsidRPr="00126E54">
        <w:rPr>
          <w:rFonts w:ascii="Times New Roman" w:hAnsi="Times New Roman" w:cs="Times New Roman"/>
          <w:sz w:val="24"/>
          <w:szCs w:val="24"/>
        </w:rPr>
        <w:t>. (1) Общинските пътища се управляват от кмета на</w:t>
      </w:r>
      <w:r w:rsidR="00C96A9F" w:rsidRPr="00126E54">
        <w:rPr>
          <w:rFonts w:ascii="Times New Roman" w:hAnsi="Times New Roman" w:cs="Times New Roman"/>
          <w:sz w:val="24"/>
          <w:szCs w:val="24"/>
        </w:rPr>
        <w:t xml:space="preserve"> </w:t>
      </w:r>
      <w:r w:rsidRPr="00126E54">
        <w:rPr>
          <w:rFonts w:ascii="Times New Roman" w:hAnsi="Times New Roman" w:cs="Times New Roman"/>
          <w:sz w:val="24"/>
          <w:szCs w:val="24"/>
        </w:rPr>
        <w:t>община</w:t>
      </w:r>
      <w:r w:rsidR="00C96A9F" w:rsidRPr="00126E54">
        <w:rPr>
          <w:rFonts w:ascii="Times New Roman" w:hAnsi="Times New Roman" w:cs="Times New Roman"/>
          <w:sz w:val="24"/>
          <w:szCs w:val="24"/>
        </w:rPr>
        <w:t>та</w:t>
      </w:r>
      <w:r w:rsidRPr="00126E54">
        <w:rPr>
          <w:rFonts w:ascii="Times New Roman" w:hAnsi="Times New Roman" w:cs="Times New Roman"/>
          <w:sz w:val="24"/>
          <w:szCs w:val="24"/>
        </w:rPr>
        <w:t>.</w:t>
      </w:r>
    </w:p>
    <w:p w14:paraId="594014A6" w14:textId="63DB9DA9" w:rsidR="00C96A9F" w:rsidRPr="00C96A9F" w:rsidRDefault="00C96A9F" w:rsidP="007E637B">
      <w:pPr>
        <w:spacing w:after="0"/>
        <w:ind w:firstLine="708"/>
        <w:jc w:val="both"/>
        <w:rPr>
          <w:rFonts w:ascii="Times New Roman" w:hAnsi="Times New Roman" w:cs="Times New Roman"/>
          <w:sz w:val="24"/>
          <w:szCs w:val="24"/>
        </w:rPr>
      </w:pPr>
      <w:r w:rsidRPr="00126E54">
        <w:rPr>
          <w:rFonts w:ascii="Times New Roman" w:hAnsi="Times New Roman" w:cs="Times New Roman"/>
          <w:sz w:val="24"/>
          <w:szCs w:val="24"/>
        </w:rPr>
        <w:t xml:space="preserve">(2) </w:t>
      </w:r>
      <w:r w:rsidR="00126E54" w:rsidRPr="00126E54">
        <w:rPr>
          <w:rFonts w:ascii="Times New Roman" w:hAnsi="Times New Roman" w:cs="Times New Roman"/>
          <w:sz w:val="24"/>
          <w:szCs w:val="24"/>
        </w:rPr>
        <w:t>Кметът на община Пордим:</w:t>
      </w:r>
    </w:p>
    <w:p w14:paraId="0A651154" w14:textId="0A954035" w:rsidR="00C96A9F" w:rsidRPr="00C96A9F" w:rsidRDefault="00C96A9F"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 xml:space="preserve">1. </w:t>
      </w:r>
      <w:r w:rsidR="00126E54" w:rsidRPr="00126E54">
        <w:rPr>
          <w:rFonts w:ascii="Times New Roman" w:hAnsi="Times New Roman" w:cs="Times New Roman"/>
          <w:sz w:val="24"/>
          <w:szCs w:val="24"/>
        </w:rPr>
        <w:t>организира</w:t>
      </w:r>
      <w:r w:rsidR="00126E54">
        <w:rPr>
          <w:rFonts w:ascii="Times New Roman" w:hAnsi="Times New Roman" w:cs="Times New Roman"/>
          <w:sz w:val="24"/>
          <w:szCs w:val="24"/>
        </w:rPr>
        <w:t>,</w:t>
      </w:r>
      <w:r w:rsidR="00126E54" w:rsidRPr="00126E54">
        <w:rPr>
          <w:rFonts w:ascii="Times New Roman" w:hAnsi="Times New Roman" w:cs="Times New Roman"/>
          <w:sz w:val="24"/>
          <w:szCs w:val="24"/>
        </w:rPr>
        <w:t xml:space="preserve"> ръководи</w:t>
      </w:r>
      <w:r w:rsidR="00126E54">
        <w:rPr>
          <w:rFonts w:ascii="Times New Roman" w:hAnsi="Times New Roman" w:cs="Times New Roman"/>
          <w:sz w:val="24"/>
          <w:szCs w:val="24"/>
        </w:rPr>
        <w:t xml:space="preserve"> и контролира</w:t>
      </w:r>
      <w:r w:rsidR="00126E54" w:rsidRPr="00126E54">
        <w:rPr>
          <w:rFonts w:ascii="Times New Roman" w:hAnsi="Times New Roman" w:cs="Times New Roman"/>
          <w:sz w:val="24"/>
          <w:szCs w:val="24"/>
        </w:rPr>
        <w:t xml:space="preserve"> </w:t>
      </w:r>
      <w:r w:rsidRPr="00C96A9F">
        <w:rPr>
          <w:rFonts w:ascii="Times New Roman" w:eastAsia="Times New Roman" w:hAnsi="Times New Roman" w:cs="Times New Roman"/>
          <w:color w:val="000000"/>
          <w:sz w:val="24"/>
          <w:szCs w:val="24"/>
          <w:lang w:eastAsia="bg-BG"/>
        </w:rPr>
        <w:t>оперативно</w:t>
      </w:r>
      <w:r w:rsidR="00126E54">
        <w:rPr>
          <w:rFonts w:ascii="Times New Roman" w:eastAsia="Times New Roman" w:hAnsi="Times New Roman" w:cs="Times New Roman"/>
          <w:color w:val="000000"/>
          <w:sz w:val="24"/>
          <w:szCs w:val="24"/>
          <w:lang w:eastAsia="bg-BG"/>
        </w:rPr>
        <w:t>то</w:t>
      </w:r>
      <w:r w:rsidRPr="00C96A9F">
        <w:rPr>
          <w:rFonts w:ascii="Times New Roman" w:eastAsia="Times New Roman" w:hAnsi="Times New Roman" w:cs="Times New Roman"/>
          <w:color w:val="000000"/>
          <w:sz w:val="24"/>
          <w:szCs w:val="24"/>
          <w:lang w:eastAsia="bg-BG"/>
        </w:rPr>
        <w:t xml:space="preserve"> планиране на изграждането - проектиране и строителство, и поддържането на пътищата;</w:t>
      </w:r>
    </w:p>
    <w:p w14:paraId="62568201" w14:textId="31F05FC7" w:rsidR="00C96A9F" w:rsidRPr="00C96A9F" w:rsidRDefault="00C96A9F"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 xml:space="preserve">2. осигурява </w:t>
      </w:r>
      <w:r w:rsidR="00EC76F7">
        <w:rPr>
          <w:rFonts w:ascii="Times New Roman" w:eastAsia="Times New Roman" w:hAnsi="Times New Roman" w:cs="Times New Roman"/>
          <w:color w:val="000000"/>
          <w:sz w:val="24"/>
          <w:szCs w:val="24"/>
          <w:lang w:eastAsia="bg-BG"/>
        </w:rPr>
        <w:t xml:space="preserve">изпълнението на </w:t>
      </w:r>
      <w:r w:rsidRPr="00C96A9F">
        <w:rPr>
          <w:rFonts w:ascii="Times New Roman" w:eastAsia="Times New Roman" w:hAnsi="Times New Roman" w:cs="Times New Roman"/>
          <w:color w:val="000000"/>
          <w:sz w:val="24"/>
          <w:szCs w:val="24"/>
          <w:lang w:eastAsia="bg-BG"/>
        </w:rPr>
        <w:t>проекти</w:t>
      </w:r>
      <w:r w:rsidR="00EC76F7">
        <w:rPr>
          <w:rFonts w:ascii="Times New Roman" w:eastAsia="Times New Roman" w:hAnsi="Times New Roman" w:cs="Times New Roman"/>
          <w:color w:val="000000"/>
          <w:sz w:val="24"/>
          <w:szCs w:val="24"/>
          <w:lang w:eastAsia="bg-BG"/>
        </w:rPr>
        <w:t>те</w:t>
      </w:r>
      <w:r w:rsidRPr="00C96A9F">
        <w:rPr>
          <w:rFonts w:ascii="Times New Roman" w:eastAsia="Times New Roman" w:hAnsi="Times New Roman" w:cs="Times New Roman"/>
          <w:color w:val="000000"/>
          <w:sz w:val="24"/>
          <w:szCs w:val="24"/>
          <w:lang w:eastAsia="bg-BG"/>
        </w:rPr>
        <w:t xml:space="preserve"> </w:t>
      </w:r>
      <w:r w:rsidR="00126E54">
        <w:rPr>
          <w:rFonts w:ascii="Times New Roman" w:eastAsia="Times New Roman" w:hAnsi="Times New Roman" w:cs="Times New Roman"/>
          <w:color w:val="000000"/>
          <w:sz w:val="24"/>
          <w:szCs w:val="24"/>
          <w:lang w:eastAsia="bg-BG"/>
        </w:rPr>
        <w:t>за</w:t>
      </w:r>
      <w:r w:rsidRPr="00C96A9F">
        <w:rPr>
          <w:rFonts w:ascii="Times New Roman" w:eastAsia="Times New Roman" w:hAnsi="Times New Roman" w:cs="Times New Roman"/>
          <w:color w:val="000000"/>
          <w:sz w:val="24"/>
          <w:szCs w:val="24"/>
          <w:lang w:eastAsia="bg-BG"/>
        </w:rPr>
        <w:t xml:space="preserve"> строителство </w:t>
      </w:r>
      <w:r w:rsidR="00126E54" w:rsidRPr="00C96A9F">
        <w:rPr>
          <w:rFonts w:ascii="Times New Roman" w:eastAsia="Times New Roman" w:hAnsi="Times New Roman" w:cs="Times New Roman"/>
          <w:color w:val="000000"/>
          <w:sz w:val="24"/>
          <w:szCs w:val="24"/>
          <w:lang w:eastAsia="bg-BG"/>
        </w:rPr>
        <w:t xml:space="preserve">и поддържане </w:t>
      </w:r>
      <w:r w:rsidRPr="00C96A9F">
        <w:rPr>
          <w:rFonts w:ascii="Times New Roman" w:eastAsia="Times New Roman" w:hAnsi="Times New Roman" w:cs="Times New Roman"/>
          <w:color w:val="000000"/>
          <w:sz w:val="24"/>
          <w:szCs w:val="24"/>
          <w:lang w:eastAsia="bg-BG"/>
        </w:rPr>
        <w:t>на пътища, включително възлага обществени поръчки и концесии за тези дейности;</w:t>
      </w:r>
    </w:p>
    <w:p w14:paraId="2BC64CF0" w14:textId="062ACDEF" w:rsidR="00C96A9F" w:rsidRPr="00C96A9F" w:rsidRDefault="00C96A9F"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3. организира, възлага, финансира и контрол</w:t>
      </w:r>
      <w:r w:rsidR="00126E54">
        <w:rPr>
          <w:rFonts w:ascii="Times New Roman" w:eastAsia="Times New Roman" w:hAnsi="Times New Roman" w:cs="Times New Roman"/>
          <w:color w:val="000000"/>
          <w:sz w:val="24"/>
          <w:szCs w:val="24"/>
          <w:lang w:eastAsia="bg-BG"/>
        </w:rPr>
        <w:t>ира</w:t>
      </w:r>
      <w:r w:rsidRPr="00C96A9F">
        <w:rPr>
          <w:rFonts w:ascii="Times New Roman" w:eastAsia="Times New Roman" w:hAnsi="Times New Roman" w:cs="Times New Roman"/>
          <w:color w:val="000000"/>
          <w:sz w:val="24"/>
          <w:szCs w:val="24"/>
          <w:lang w:eastAsia="bg-BG"/>
        </w:rPr>
        <w:t xml:space="preserve"> дейностите, свързани непосредствено с проектирането, изграждането, управлението, ремонта</w:t>
      </w:r>
      <w:r w:rsidR="00A4649B">
        <w:rPr>
          <w:rFonts w:ascii="Times New Roman" w:eastAsia="Times New Roman" w:hAnsi="Times New Roman" w:cs="Times New Roman"/>
          <w:color w:val="000000"/>
          <w:sz w:val="24"/>
          <w:szCs w:val="24"/>
          <w:lang w:eastAsia="bg-BG"/>
        </w:rPr>
        <w:t xml:space="preserve">, </w:t>
      </w:r>
      <w:r w:rsidRPr="00C96A9F">
        <w:rPr>
          <w:rFonts w:ascii="Times New Roman" w:eastAsia="Times New Roman" w:hAnsi="Times New Roman" w:cs="Times New Roman"/>
          <w:color w:val="000000"/>
          <w:sz w:val="24"/>
          <w:szCs w:val="24"/>
          <w:lang w:eastAsia="bg-BG"/>
        </w:rPr>
        <w:t>поддържането на пътищата</w:t>
      </w:r>
      <w:r w:rsidR="00A4649B">
        <w:rPr>
          <w:rFonts w:ascii="Times New Roman" w:eastAsia="Times New Roman" w:hAnsi="Times New Roman" w:cs="Times New Roman"/>
          <w:color w:val="000000"/>
          <w:sz w:val="24"/>
          <w:szCs w:val="24"/>
          <w:lang w:eastAsia="bg-BG"/>
        </w:rPr>
        <w:t xml:space="preserve"> и управлението на безопасността на пътната инфраструктура</w:t>
      </w:r>
      <w:r w:rsidRPr="00C96A9F">
        <w:rPr>
          <w:rFonts w:ascii="Times New Roman" w:eastAsia="Times New Roman" w:hAnsi="Times New Roman" w:cs="Times New Roman"/>
          <w:color w:val="000000"/>
          <w:sz w:val="24"/>
          <w:szCs w:val="24"/>
          <w:lang w:eastAsia="bg-BG"/>
        </w:rPr>
        <w:t>;</w:t>
      </w:r>
    </w:p>
    <w:p w14:paraId="71824E3A" w14:textId="5E04A008" w:rsidR="00C96A9F" w:rsidRPr="00C96A9F" w:rsidRDefault="00C96A9F"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4. организира и осъществява защитата на пътищата, включително на пътните съоръжения и на принадлежностите на пътя;</w:t>
      </w:r>
    </w:p>
    <w:p w14:paraId="2F000C5E" w14:textId="7EB4475F" w:rsidR="00C96A9F" w:rsidRPr="00C96A9F" w:rsidRDefault="00C96A9F"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5. осигурява общественото ползване на пътищата чрез регулиране и контрол на автомобилното движение, даване на разрешения и въвеждане на забрани за ползване на пътищата;</w:t>
      </w:r>
    </w:p>
    <w:p w14:paraId="2FE75162" w14:textId="75B78382" w:rsidR="00C96A9F" w:rsidRPr="00C96A9F" w:rsidRDefault="00C96A9F"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6. упражнява контрол на превозните средства с оглед правилната експлоатация на пътищата и предпазването им от разрушаване;</w:t>
      </w:r>
    </w:p>
    <w:p w14:paraId="5829F145" w14:textId="7518B6C3" w:rsidR="00C96A9F" w:rsidRDefault="00C96A9F"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7. осигурява информация и прогнози за пътния трафик;</w:t>
      </w:r>
    </w:p>
    <w:p w14:paraId="44F1FE3B" w14:textId="46A29486" w:rsidR="00126E54" w:rsidRPr="00126E54" w:rsidRDefault="00126E54" w:rsidP="007E637B">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126E54">
        <w:rPr>
          <w:rFonts w:ascii="Times New Roman" w:hAnsi="Times New Roman" w:cs="Times New Roman"/>
          <w:sz w:val="24"/>
          <w:szCs w:val="24"/>
        </w:rPr>
        <w:t>. издава и отнема разрешения за специално ползване на пътищата;</w:t>
      </w:r>
    </w:p>
    <w:p w14:paraId="12B2F660" w14:textId="3F98098B" w:rsidR="00126E54" w:rsidRPr="00126E54" w:rsidRDefault="00126E54" w:rsidP="007E637B">
      <w:pPr>
        <w:spacing w:after="0"/>
        <w:ind w:firstLine="708"/>
        <w:jc w:val="both"/>
        <w:rPr>
          <w:rFonts w:ascii="Times New Roman" w:hAnsi="Times New Roman" w:cs="Times New Roman"/>
          <w:sz w:val="24"/>
          <w:szCs w:val="24"/>
        </w:rPr>
      </w:pPr>
      <w:r>
        <w:rPr>
          <w:rFonts w:ascii="Times New Roman" w:hAnsi="Times New Roman" w:cs="Times New Roman"/>
          <w:sz w:val="24"/>
          <w:szCs w:val="24"/>
        </w:rPr>
        <w:t>9</w:t>
      </w:r>
      <w:r w:rsidRPr="00126E54">
        <w:rPr>
          <w:rFonts w:ascii="Times New Roman" w:hAnsi="Times New Roman" w:cs="Times New Roman"/>
          <w:sz w:val="24"/>
          <w:szCs w:val="24"/>
        </w:rPr>
        <w:t>. упълномощава длъжностни лица в общинската администрацията, които да съставят актове за установени нарушения по общинските пътища.</w:t>
      </w:r>
    </w:p>
    <w:p w14:paraId="5C19C7A5" w14:textId="21344A3F" w:rsidR="00C96A9F" w:rsidRPr="00C96A9F" w:rsidRDefault="00126E54"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w:t>
      </w:r>
      <w:r w:rsidR="00C96A9F" w:rsidRPr="00C96A9F">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осъществява </w:t>
      </w:r>
      <w:r w:rsidR="00C96A9F" w:rsidRPr="00C96A9F">
        <w:rPr>
          <w:rFonts w:ascii="Times New Roman" w:eastAsia="Times New Roman" w:hAnsi="Times New Roman" w:cs="Times New Roman"/>
          <w:color w:val="000000"/>
          <w:sz w:val="24"/>
          <w:szCs w:val="24"/>
          <w:lang w:eastAsia="bg-BG"/>
        </w:rPr>
        <w:t>други дейности, определени с</w:t>
      </w:r>
      <w:r w:rsidR="00C96A9F" w:rsidRPr="00126E54">
        <w:rPr>
          <w:rFonts w:ascii="Times New Roman" w:eastAsia="Times New Roman" w:hAnsi="Times New Roman" w:cs="Times New Roman"/>
          <w:color w:val="000000"/>
          <w:sz w:val="24"/>
          <w:szCs w:val="24"/>
          <w:lang w:eastAsia="bg-BG"/>
        </w:rPr>
        <w:t>ъс Закона за пътищата</w:t>
      </w:r>
      <w:r w:rsidR="00C96A9F" w:rsidRPr="00C96A9F">
        <w:rPr>
          <w:rFonts w:ascii="Times New Roman" w:eastAsia="Times New Roman" w:hAnsi="Times New Roman" w:cs="Times New Roman"/>
          <w:color w:val="000000"/>
          <w:sz w:val="24"/>
          <w:szCs w:val="24"/>
          <w:lang w:eastAsia="bg-BG"/>
        </w:rPr>
        <w:t xml:space="preserve"> и с правилника за прилагането му, които не са свързани с ползване и разпореждане.</w:t>
      </w:r>
    </w:p>
    <w:p w14:paraId="640CEE24" w14:textId="384C7659" w:rsidR="00C96A9F" w:rsidRPr="00C96A9F" w:rsidRDefault="00C96A9F" w:rsidP="007E637B">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(3) Общин</w:t>
      </w:r>
      <w:r w:rsidRPr="00126E54">
        <w:rPr>
          <w:rFonts w:ascii="Times New Roman" w:eastAsia="Times New Roman" w:hAnsi="Times New Roman" w:cs="Times New Roman"/>
          <w:color w:val="000000"/>
          <w:sz w:val="24"/>
          <w:szCs w:val="24"/>
          <w:lang w:eastAsia="bg-BG"/>
        </w:rPr>
        <w:t>а Пордим</w:t>
      </w:r>
      <w:r w:rsidRPr="00C96A9F">
        <w:rPr>
          <w:rFonts w:ascii="Times New Roman" w:eastAsia="Times New Roman" w:hAnsi="Times New Roman" w:cs="Times New Roman"/>
          <w:color w:val="000000"/>
          <w:sz w:val="24"/>
          <w:szCs w:val="24"/>
          <w:lang w:eastAsia="bg-BG"/>
        </w:rPr>
        <w:t xml:space="preserve"> съгласува с Агенция "Пътна инфраструктура" проектите за изграждане и свързване на </w:t>
      </w:r>
      <w:r w:rsidRPr="00126E54">
        <w:rPr>
          <w:rFonts w:ascii="Times New Roman" w:eastAsia="Times New Roman" w:hAnsi="Times New Roman" w:cs="Times New Roman"/>
          <w:color w:val="000000"/>
          <w:sz w:val="24"/>
          <w:szCs w:val="24"/>
          <w:lang w:eastAsia="bg-BG"/>
        </w:rPr>
        <w:t>общинските</w:t>
      </w:r>
      <w:r w:rsidRPr="00C96A9F">
        <w:rPr>
          <w:rFonts w:ascii="Times New Roman" w:eastAsia="Times New Roman" w:hAnsi="Times New Roman" w:cs="Times New Roman"/>
          <w:color w:val="000000"/>
          <w:sz w:val="24"/>
          <w:szCs w:val="24"/>
          <w:lang w:eastAsia="bg-BG"/>
        </w:rPr>
        <w:t xml:space="preserve"> с републикански пътища.</w:t>
      </w:r>
    </w:p>
    <w:p w14:paraId="6DE5F98F" w14:textId="3F2C91AA" w:rsidR="00082435" w:rsidRPr="00126E54" w:rsidRDefault="00082435" w:rsidP="007E637B">
      <w:pPr>
        <w:spacing w:after="0"/>
        <w:ind w:firstLine="708"/>
        <w:jc w:val="both"/>
        <w:rPr>
          <w:rFonts w:ascii="Times New Roman" w:hAnsi="Times New Roman" w:cs="Times New Roman"/>
          <w:sz w:val="24"/>
          <w:szCs w:val="24"/>
        </w:rPr>
      </w:pPr>
      <w:r w:rsidRPr="00126E54">
        <w:rPr>
          <w:rFonts w:ascii="Times New Roman" w:hAnsi="Times New Roman" w:cs="Times New Roman"/>
          <w:sz w:val="24"/>
          <w:szCs w:val="24"/>
        </w:rPr>
        <w:t>(</w:t>
      </w:r>
      <w:r w:rsidR="00C96A9F" w:rsidRPr="00126E54">
        <w:rPr>
          <w:rFonts w:ascii="Times New Roman" w:hAnsi="Times New Roman" w:cs="Times New Roman"/>
          <w:sz w:val="24"/>
          <w:szCs w:val="24"/>
        </w:rPr>
        <w:t>4</w:t>
      </w:r>
      <w:r w:rsidRPr="00126E54">
        <w:rPr>
          <w:rFonts w:ascii="Times New Roman" w:hAnsi="Times New Roman" w:cs="Times New Roman"/>
          <w:sz w:val="24"/>
          <w:szCs w:val="24"/>
        </w:rPr>
        <w:t>) Собствениците на частни пътища съгласуват с</w:t>
      </w:r>
      <w:r w:rsidR="00C96A9F" w:rsidRPr="00126E54">
        <w:rPr>
          <w:rFonts w:ascii="Times New Roman" w:hAnsi="Times New Roman" w:cs="Times New Roman"/>
          <w:sz w:val="24"/>
          <w:szCs w:val="24"/>
        </w:rPr>
        <w:t xml:space="preserve"> </w:t>
      </w:r>
      <w:r w:rsidRPr="00126E54">
        <w:rPr>
          <w:rFonts w:ascii="Times New Roman" w:hAnsi="Times New Roman" w:cs="Times New Roman"/>
          <w:sz w:val="24"/>
          <w:szCs w:val="24"/>
        </w:rPr>
        <w:t>община</w:t>
      </w:r>
      <w:r w:rsidR="00C96A9F" w:rsidRPr="00126E54">
        <w:rPr>
          <w:rFonts w:ascii="Times New Roman" w:hAnsi="Times New Roman" w:cs="Times New Roman"/>
          <w:sz w:val="24"/>
          <w:szCs w:val="24"/>
        </w:rPr>
        <w:t xml:space="preserve"> Пордим</w:t>
      </w:r>
      <w:r w:rsidRPr="00126E54">
        <w:rPr>
          <w:rFonts w:ascii="Times New Roman" w:hAnsi="Times New Roman" w:cs="Times New Roman"/>
          <w:sz w:val="24"/>
          <w:szCs w:val="24"/>
        </w:rPr>
        <w:t xml:space="preserve"> проектите за изграждането, експлоатацията и свързването им към общинските пътища.</w:t>
      </w:r>
    </w:p>
    <w:p w14:paraId="7F5B9714" w14:textId="5A1AD27D" w:rsidR="00C96A9F" w:rsidRPr="00126E54" w:rsidRDefault="00126E54" w:rsidP="007E637B">
      <w:pPr>
        <w:spacing w:after="0"/>
        <w:ind w:firstLine="708"/>
        <w:jc w:val="both"/>
        <w:rPr>
          <w:rFonts w:ascii="Times New Roman" w:hAnsi="Times New Roman" w:cs="Times New Roman"/>
          <w:color w:val="000000"/>
          <w:sz w:val="24"/>
          <w:szCs w:val="24"/>
          <w:shd w:val="clear" w:color="auto" w:fill="FEFEFE"/>
        </w:rPr>
      </w:pPr>
      <w:bookmarkStart w:id="21" w:name="p42392644"/>
      <w:bookmarkEnd w:id="21"/>
      <w:r w:rsidRPr="00126E54">
        <w:rPr>
          <w:rFonts w:ascii="Times New Roman" w:hAnsi="Times New Roman" w:cs="Times New Roman"/>
          <w:sz w:val="24"/>
          <w:szCs w:val="24"/>
        </w:rPr>
        <w:t>Чл. 1</w:t>
      </w:r>
      <w:r w:rsidR="00EC76F7">
        <w:rPr>
          <w:rFonts w:ascii="Times New Roman" w:hAnsi="Times New Roman" w:cs="Times New Roman"/>
          <w:sz w:val="24"/>
          <w:szCs w:val="24"/>
        </w:rPr>
        <w:t>5</w:t>
      </w:r>
      <w:r w:rsidRPr="00126E54">
        <w:rPr>
          <w:rFonts w:ascii="Times New Roman" w:hAnsi="Times New Roman" w:cs="Times New Roman"/>
          <w:sz w:val="24"/>
          <w:szCs w:val="24"/>
        </w:rPr>
        <w:t xml:space="preserve">. </w:t>
      </w:r>
      <w:r w:rsidR="00C96A9F" w:rsidRPr="00126E54">
        <w:rPr>
          <w:rFonts w:ascii="Times New Roman" w:hAnsi="Times New Roman" w:cs="Times New Roman"/>
          <w:color w:val="000000"/>
          <w:sz w:val="24"/>
          <w:szCs w:val="24"/>
          <w:shd w:val="clear" w:color="auto" w:fill="FEFEFE"/>
        </w:rPr>
        <w:t>Контролът на дейностите по управление на общинските пътища се осъществява от кмета на общината.</w:t>
      </w:r>
    </w:p>
    <w:p w14:paraId="53E9FBF1" w14:textId="31F782A4" w:rsidR="00C96A9F" w:rsidRPr="003B2DA4" w:rsidRDefault="00C96A9F" w:rsidP="003B2DA4">
      <w:pPr>
        <w:spacing w:after="0"/>
        <w:jc w:val="both"/>
        <w:rPr>
          <w:rFonts w:ascii="Times New Roman" w:hAnsi="Times New Roman" w:cs="Times New Roman"/>
          <w:sz w:val="24"/>
          <w:szCs w:val="24"/>
        </w:rPr>
      </w:pPr>
      <w:r>
        <w:rPr>
          <w:rFonts w:ascii="Verdana" w:hAnsi="Verdana"/>
          <w:color w:val="000000"/>
          <w:sz w:val="18"/>
          <w:szCs w:val="18"/>
          <w:shd w:val="clear" w:color="auto" w:fill="FEFEFE"/>
        </w:rPr>
        <w:t> </w:t>
      </w:r>
    </w:p>
    <w:p w14:paraId="04DE5536" w14:textId="061F37EB" w:rsidR="00082435" w:rsidRPr="00801935" w:rsidRDefault="00082435" w:rsidP="00AC11BC">
      <w:pPr>
        <w:spacing w:after="0"/>
        <w:jc w:val="center"/>
        <w:rPr>
          <w:rFonts w:ascii="Times New Roman" w:hAnsi="Times New Roman" w:cs="Times New Roman"/>
          <w:sz w:val="24"/>
          <w:szCs w:val="24"/>
        </w:rPr>
      </w:pPr>
      <w:bookmarkStart w:id="22" w:name="p9889443"/>
      <w:bookmarkEnd w:id="22"/>
      <w:r w:rsidRPr="003B2DA4">
        <w:rPr>
          <w:rFonts w:ascii="Times New Roman" w:hAnsi="Times New Roman" w:cs="Times New Roman"/>
          <w:sz w:val="24"/>
          <w:szCs w:val="24"/>
        </w:rPr>
        <w:t xml:space="preserve">ГЛАВА </w:t>
      </w:r>
      <w:r w:rsidR="004F3B51">
        <w:rPr>
          <w:rFonts w:ascii="Times New Roman" w:hAnsi="Times New Roman" w:cs="Times New Roman"/>
          <w:sz w:val="24"/>
          <w:szCs w:val="24"/>
        </w:rPr>
        <w:t>ЧЕТВЪРТА</w:t>
      </w:r>
      <w:r w:rsidRPr="003B2DA4">
        <w:rPr>
          <w:rFonts w:ascii="Times New Roman" w:hAnsi="Times New Roman" w:cs="Times New Roman"/>
          <w:sz w:val="24"/>
          <w:szCs w:val="24"/>
        </w:rPr>
        <w:br/>
        <w:t>ИЗГРАЖДАНЕ, РЕМОНТ</w:t>
      </w:r>
      <w:r w:rsidR="00801935">
        <w:rPr>
          <w:rFonts w:ascii="Times New Roman" w:hAnsi="Times New Roman" w:cs="Times New Roman"/>
          <w:sz w:val="24"/>
          <w:szCs w:val="24"/>
        </w:rPr>
        <w:t xml:space="preserve">, </w:t>
      </w:r>
      <w:r w:rsidRPr="003B2DA4">
        <w:rPr>
          <w:rFonts w:ascii="Times New Roman" w:hAnsi="Times New Roman" w:cs="Times New Roman"/>
          <w:sz w:val="24"/>
          <w:szCs w:val="24"/>
        </w:rPr>
        <w:t xml:space="preserve">ПОДДЪРЖАНЕ НА </w:t>
      </w:r>
      <w:r w:rsidRPr="00801935">
        <w:rPr>
          <w:rFonts w:ascii="Times New Roman" w:hAnsi="Times New Roman" w:cs="Times New Roman"/>
          <w:sz w:val="24"/>
          <w:szCs w:val="24"/>
        </w:rPr>
        <w:t>ПЪТИЩАТА</w:t>
      </w:r>
      <w:r w:rsidR="00801935" w:rsidRPr="00801935">
        <w:rPr>
          <w:rFonts w:ascii="Times New Roman" w:hAnsi="Times New Roman" w:cs="Times New Roman"/>
          <w:sz w:val="24"/>
          <w:szCs w:val="24"/>
        </w:rPr>
        <w:t xml:space="preserve"> И</w:t>
      </w:r>
      <w:r w:rsidR="00801935" w:rsidRPr="00801935">
        <w:rPr>
          <w:rFonts w:ascii="Times New Roman" w:hAnsi="Times New Roman" w:cs="Times New Roman"/>
          <w:b/>
          <w:bCs/>
          <w:color w:val="000000"/>
          <w:sz w:val="24"/>
          <w:szCs w:val="24"/>
          <w:shd w:val="clear" w:color="auto" w:fill="FEFEFE"/>
        </w:rPr>
        <w:t xml:space="preserve"> </w:t>
      </w:r>
      <w:r w:rsidR="00801935" w:rsidRPr="00801935">
        <w:rPr>
          <w:rFonts w:ascii="Times New Roman" w:hAnsi="Times New Roman" w:cs="Times New Roman"/>
          <w:color w:val="000000"/>
          <w:sz w:val="24"/>
          <w:szCs w:val="24"/>
          <w:shd w:val="clear" w:color="auto" w:fill="FEFEFE"/>
        </w:rPr>
        <w:t>УПРАВЛЕНИЕ НА БЕЗОПАСНОСТТА НА ПЪТНАТА ИНФРАСТРУКТУРА</w:t>
      </w:r>
    </w:p>
    <w:p w14:paraId="55B867F5" w14:textId="77777777" w:rsidR="00AC11BC" w:rsidRPr="003B2DA4" w:rsidRDefault="00AC11BC" w:rsidP="00AC11BC">
      <w:pPr>
        <w:spacing w:after="0"/>
        <w:jc w:val="center"/>
        <w:rPr>
          <w:rFonts w:ascii="Times New Roman" w:hAnsi="Times New Roman" w:cs="Times New Roman"/>
          <w:sz w:val="24"/>
          <w:szCs w:val="24"/>
        </w:rPr>
      </w:pPr>
    </w:p>
    <w:p w14:paraId="54B91F78" w14:textId="03E1090D" w:rsidR="00AC11BC" w:rsidRPr="00AC11BC" w:rsidRDefault="00082435" w:rsidP="007E637B">
      <w:pPr>
        <w:spacing w:after="0"/>
        <w:ind w:firstLine="708"/>
        <w:jc w:val="both"/>
        <w:rPr>
          <w:rFonts w:ascii="Times New Roman" w:hAnsi="Times New Roman" w:cs="Times New Roman"/>
          <w:sz w:val="24"/>
          <w:szCs w:val="24"/>
        </w:rPr>
      </w:pPr>
      <w:bookmarkStart w:id="23" w:name="p12556662"/>
      <w:bookmarkStart w:id="24" w:name="p9889445"/>
      <w:bookmarkEnd w:id="23"/>
      <w:bookmarkEnd w:id="24"/>
      <w:r w:rsidRPr="00AC11BC">
        <w:rPr>
          <w:rFonts w:ascii="Times New Roman" w:hAnsi="Times New Roman" w:cs="Times New Roman"/>
          <w:sz w:val="24"/>
          <w:szCs w:val="24"/>
        </w:rPr>
        <w:t>Чл.</w:t>
      </w:r>
      <w:r w:rsidR="00AC11BC" w:rsidRPr="00AC11BC">
        <w:rPr>
          <w:rFonts w:ascii="Times New Roman" w:hAnsi="Times New Roman" w:cs="Times New Roman"/>
          <w:sz w:val="24"/>
          <w:szCs w:val="24"/>
        </w:rPr>
        <w:t>16</w:t>
      </w:r>
      <w:r w:rsidRPr="00AC11BC">
        <w:rPr>
          <w:rFonts w:ascii="Times New Roman" w:hAnsi="Times New Roman" w:cs="Times New Roman"/>
          <w:sz w:val="24"/>
          <w:szCs w:val="24"/>
        </w:rPr>
        <w:t xml:space="preserve">. (1) </w:t>
      </w:r>
      <w:r w:rsidR="00AC11BC" w:rsidRPr="00AC11BC">
        <w:rPr>
          <w:rFonts w:ascii="Times New Roman" w:hAnsi="Times New Roman" w:cs="Times New Roman"/>
          <w:color w:val="000000"/>
          <w:sz w:val="24"/>
          <w:szCs w:val="24"/>
          <w:shd w:val="clear" w:color="auto" w:fill="FEFEFE"/>
        </w:rPr>
        <w:t>Изграждането, ремонтът и поддържането на общинските пътища се осъществяват от общината.</w:t>
      </w:r>
    </w:p>
    <w:p w14:paraId="6B4E182A" w14:textId="2FA3D35A" w:rsidR="00082435" w:rsidRDefault="00AC11BC" w:rsidP="007E637B">
      <w:pPr>
        <w:spacing w:after="0"/>
        <w:ind w:firstLine="708"/>
        <w:jc w:val="both"/>
        <w:rPr>
          <w:rFonts w:ascii="Times New Roman" w:hAnsi="Times New Roman" w:cs="Times New Roman"/>
          <w:sz w:val="24"/>
          <w:szCs w:val="24"/>
        </w:rPr>
      </w:pPr>
      <w:r w:rsidRPr="00AC11BC">
        <w:rPr>
          <w:rFonts w:ascii="Times New Roman" w:hAnsi="Times New Roman" w:cs="Times New Roman"/>
          <w:sz w:val="24"/>
          <w:szCs w:val="24"/>
        </w:rPr>
        <w:t xml:space="preserve">(2) </w:t>
      </w:r>
      <w:r w:rsidR="00082435" w:rsidRPr="00AC11BC">
        <w:rPr>
          <w:rFonts w:ascii="Times New Roman" w:hAnsi="Times New Roman" w:cs="Times New Roman"/>
          <w:sz w:val="24"/>
          <w:szCs w:val="24"/>
        </w:rPr>
        <w:t>Общинската администрация планира ежегодно дейностите по изграждане, ремонт и поддържане</w:t>
      </w:r>
      <w:r w:rsidR="00082435" w:rsidRPr="003B2DA4">
        <w:rPr>
          <w:rFonts w:ascii="Times New Roman" w:hAnsi="Times New Roman" w:cs="Times New Roman"/>
          <w:sz w:val="24"/>
          <w:szCs w:val="24"/>
        </w:rPr>
        <w:t xml:space="preserve"> на общинските пътища</w:t>
      </w:r>
      <w:r>
        <w:rPr>
          <w:rFonts w:ascii="Times New Roman" w:hAnsi="Times New Roman" w:cs="Times New Roman"/>
          <w:sz w:val="24"/>
          <w:szCs w:val="24"/>
        </w:rPr>
        <w:t xml:space="preserve"> и разработва строителните програми за </w:t>
      </w:r>
      <w:r w:rsidRPr="00AC11BC">
        <w:rPr>
          <w:rFonts w:ascii="Times New Roman" w:hAnsi="Times New Roman" w:cs="Times New Roman"/>
          <w:sz w:val="24"/>
          <w:szCs w:val="24"/>
        </w:rPr>
        <w:t>това.</w:t>
      </w:r>
    </w:p>
    <w:p w14:paraId="228DF193" w14:textId="4D843E42" w:rsidR="0064316E" w:rsidRPr="003B2DA4" w:rsidRDefault="0064316E" w:rsidP="007E637B">
      <w:pPr>
        <w:spacing w:after="0"/>
        <w:ind w:firstLine="708"/>
        <w:jc w:val="both"/>
        <w:rPr>
          <w:rFonts w:ascii="Times New Roman" w:hAnsi="Times New Roman" w:cs="Times New Roman"/>
          <w:sz w:val="24"/>
          <w:szCs w:val="24"/>
        </w:rPr>
      </w:pPr>
      <w:bookmarkStart w:id="25" w:name="_Hlk65851352"/>
      <w:r w:rsidRPr="00AC11BC">
        <w:rPr>
          <w:rFonts w:ascii="Times New Roman" w:hAnsi="Times New Roman" w:cs="Times New Roman"/>
          <w:sz w:val="24"/>
          <w:szCs w:val="24"/>
        </w:rPr>
        <w:t>(</w:t>
      </w:r>
      <w:r>
        <w:rPr>
          <w:rFonts w:ascii="Times New Roman" w:hAnsi="Times New Roman" w:cs="Times New Roman"/>
          <w:sz w:val="24"/>
          <w:szCs w:val="24"/>
        </w:rPr>
        <w:t>3</w:t>
      </w:r>
      <w:r w:rsidRPr="00AC11BC">
        <w:rPr>
          <w:rFonts w:ascii="Times New Roman" w:hAnsi="Times New Roman" w:cs="Times New Roman"/>
          <w:sz w:val="24"/>
          <w:szCs w:val="24"/>
        </w:rPr>
        <w:t xml:space="preserve">) </w:t>
      </w:r>
      <w:bookmarkEnd w:id="25"/>
      <w:r w:rsidRPr="003B2DA4">
        <w:rPr>
          <w:rFonts w:ascii="Times New Roman" w:hAnsi="Times New Roman" w:cs="Times New Roman"/>
          <w:sz w:val="24"/>
          <w:szCs w:val="24"/>
        </w:rPr>
        <w:t>За общинските пътища се създава и поддържа информационна база, която съдържа:</w:t>
      </w:r>
    </w:p>
    <w:p w14:paraId="3A795D3C" w14:textId="77777777" w:rsidR="0064316E" w:rsidRPr="003B2DA4" w:rsidRDefault="0064316E"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1. списък на пътните отсечки и дължината им;</w:t>
      </w:r>
    </w:p>
    <w:p w14:paraId="5CFA8F8D" w14:textId="77777777" w:rsidR="0064316E" w:rsidRPr="003B2DA4" w:rsidRDefault="0064316E"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2. вид, основа;</w:t>
      </w:r>
    </w:p>
    <w:p w14:paraId="1361FC60" w14:textId="77777777" w:rsidR="0064316E" w:rsidRPr="003B2DA4" w:rsidRDefault="0064316E"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3. широчина на пътните платна;</w:t>
      </w:r>
    </w:p>
    <w:p w14:paraId="311BB4C9" w14:textId="77777777" w:rsidR="0064316E" w:rsidRPr="003B2DA4" w:rsidRDefault="0064316E"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lastRenderedPageBreak/>
        <w:t>4. вид на покритието (конструкцията);</w:t>
      </w:r>
    </w:p>
    <w:p w14:paraId="0EF3488E" w14:textId="77777777" w:rsidR="0064316E" w:rsidRPr="003B2DA4" w:rsidRDefault="0064316E"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5. банкети, канавки;</w:t>
      </w:r>
    </w:p>
    <w:p w14:paraId="263338A5" w14:textId="77777777" w:rsidR="0064316E" w:rsidRPr="003B2DA4" w:rsidRDefault="0064316E"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6. водоотводни съоръжения;</w:t>
      </w:r>
    </w:p>
    <w:p w14:paraId="1610C93E" w14:textId="77777777" w:rsidR="0064316E" w:rsidRPr="003B2DA4" w:rsidRDefault="0064316E"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7. участъци с концентрация на ПТП;</w:t>
      </w:r>
    </w:p>
    <w:p w14:paraId="1D0504F3" w14:textId="77777777" w:rsidR="0064316E" w:rsidRPr="003B2DA4" w:rsidRDefault="0064316E" w:rsidP="007E637B">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8. други данни.</w:t>
      </w:r>
    </w:p>
    <w:p w14:paraId="649BA54F" w14:textId="63BABB7C" w:rsidR="0064316E" w:rsidRPr="003B2DA4" w:rsidRDefault="0064316E" w:rsidP="007E637B">
      <w:pPr>
        <w:spacing w:after="0"/>
        <w:ind w:firstLine="708"/>
        <w:jc w:val="both"/>
        <w:rPr>
          <w:rFonts w:ascii="Times New Roman" w:hAnsi="Times New Roman" w:cs="Times New Roman"/>
          <w:sz w:val="24"/>
          <w:szCs w:val="24"/>
        </w:rPr>
      </w:pPr>
      <w:r w:rsidRPr="00AC11BC">
        <w:rPr>
          <w:rFonts w:ascii="Times New Roman" w:hAnsi="Times New Roman" w:cs="Times New Roman"/>
          <w:sz w:val="24"/>
          <w:szCs w:val="24"/>
        </w:rPr>
        <w:t>(</w:t>
      </w:r>
      <w:r>
        <w:rPr>
          <w:rFonts w:ascii="Times New Roman" w:hAnsi="Times New Roman" w:cs="Times New Roman"/>
          <w:sz w:val="24"/>
          <w:szCs w:val="24"/>
        </w:rPr>
        <w:t>4</w:t>
      </w:r>
      <w:r w:rsidRPr="00AC11BC">
        <w:rPr>
          <w:rFonts w:ascii="Times New Roman" w:hAnsi="Times New Roman" w:cs="Times New Roman"/>
          <w:sz w:val="24"/>
          <w:szCs w:val="24"/>
        </w:rPr>
        <w:t>)</w:t>
      </w:r>
      <w:r w:rsidRPr="003B2DA4">
        <w:rPr>
          <w:rFonts w:ascii="Times New Roman" w:hAnsi="Times New Roman" w:cs="Times New Roman"/>
          <w:sz w:val="24"/>
          <w:szCs w:val="24"/>
        </w:rPr>
        <w:t>. За състоянието на пътищата се извършва периодично обследване и за отделните участъци се прави следната категоризация:</w:t>
      </w:r>
    </w:p>
    <w:p w14:paraId="4221A908"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1. категория "А" - неотложна нужда от ремонтно-възстановителни работи;</w:t>
      </w:r>
    </w:p>
    <w:p w14:paraId="205E6FE0"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2. категория "Б" - необходимост от ремонтно-възстановителни работи;</w:t>
      </w:r>
    </w:p>
    <w:p w14:paraId="61F6A14A"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3. категория "В" - не е необходим ремонт;</w:t>
      </w:r>
    </w:p>
    <w:p w14:paraId="4D968792"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4. категория "Г" - не е възможно да се поддържа, за основен ремонт.</w:t>
      </w:r>
    </w:p>
    <w:p w14:paraId="22DBD743" w14:textId="72A307FA"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w:t>
      </w:r>
      <w:r>
        <w:rPr>
          <w:rFonts w:ascii="Times New Roman" w:hAnsi="Times New Roman" w:cs="Times New Roman"/>
          <w:sz w:val="24"/>
          <w:szCs w:val="24"/>
        </w:rPr>
        <w:t>5</w:t>
      </w:r>
      <w:r w:rsidRPr="003B2DA4">
        <w:rPr>
          <w:rFonts w:ascii="Times New Roman" w:hAnsi="Times New Roman" w:cs="Times New Roman"/>
          <w:sz w:val="24"/>
          <w:szCs w:val="24"/>
        </w:rPr>
        <w:t>) Критериите за приоритетите за ремонт на пътни участъци са:</w:t>
      </w:r>
    </w:p>
    <w:p w14:paraId="66DDFC68"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1. връзка с други селища;</w:t>
      </w:r>
    </w:p>
    <w:p w14:paraId="6D28FE2A"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2. население на селищата, които обслужва;</w:t>
      </w:r>
    </w:p>
    <w:p w14:paraId="58AB9009"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3. среднодневна интензивност на движението;</w:t>
      </w:r>
    </w:p>
    <w:p w14:paraId="48C18FFF"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4. осигурено допълнително финансиране;</w:t>
      </w:r>
    </w:p>
    <w:p w14:paraId="44BE049A"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5. период от време от последен ремонт;</w:t>
      </w:r>
    </w:p>
    <w:p w14:paraId="48C34F0D"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6. период от време от последно преасфалтиране;</w:t>
      </w:r>
    </w:p>
    <w:p w14:paraId="07BC8E07" w14:textId="77777777" w:rsidR="0064316E" w:rsidRPr="003B2DA4" w:rsidRDefault="0064316E" w:rsidP="007E637B">
      <w:pPr>
        <w:spacing w:after="0"/>
        <w:ind w:firstLine="709"/>
        <w:jc w:val="both"/>
        <w:rPr>
          <w:rFonts w:ascii="Times New Roman" w:hAnsi="Times New Roman" w:cs="Times New Roman"/>
          <w:sz w:val="24"/>
          <w:szCs w:val="24"/>
        </w:rPr>
      </w:pPr>
      <w:r w:rsidRPr="003B2DA4">
        <w:rPr>
          <w:rFonts w:ascii="Times New Roman" w:hAnsi="Times New Roman" w:cs="Times New Roman"/>
          <w:sz w:val="24"/>
          <w:szCs w:val="24"/>
        </w:rPr>
        <w:t>7. квадратура на участъците за ремонт.</w:t>
      </w:r>
    </w:p>
    <w:p w14:paraId="67A15006" w14:textId="08BA850E" w:rsidR="0064316E" w:rsidRPr="003B2DA4" w:rsidRDefault="0064316E" w:rsidP="00A722B6">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w:t>
      </w:r>
      <w:r>
        <w:rPr>
          <w:rFonts w:ascii="Times New Roman" w:hAnsi="Times New Roman" w:cs="Times New Roman"/>
          <w:sz w:val="24"/>
          <w:szCs w:val="24"/>
        </w:rPr>
        <w:t>6</w:t>
      </w:r>
      <w:r w:rsidRPr="003B2DA4">
        <w:rPr>
          <w:rFonts w:ascii="Times New Roman" w:hAnsi="Times New Roman" w:cs="Times New Roman"/>
          <w:sz w:val="24"/>
          <w:szCs w:val="24"/>
        </w:rPr>
        <w:t xml:space="preserve">) След определянето на приоритетите по категории и ползване на критериите от ал. </w:t>
      </w:r>
      <w:r>
        <w:rPr>
          <w:rFonts w:ascii="Times New Roman" w:hAnsi="Times New Roman" w:cs="Times New Roman"/>
          <w:sz w:val="24"/>
          <w:szCs w:val="24"/>
        </w:rPr>
        <w:t>5</w:t>
      </w:r>
      <w:r w:rsidRPr="003B2DA4">
        <w:rPr>
          <w:rFonts w:ascii="Times New Roman" w:hAnsi="Times New Roman" w:cs="Times New Roman"/>
          <w:sz w:val="24"/>
          <w:szCs w:val="24"/>
        </w:rPr>
        <w:t xml:space="preserve"> се изготвя поименен списък на пътните участъци за включване в годишната инвестиционна програма на община</w:t>
      </w:r>
      <w:r>
        <w:rPr>
          <w:rFonts w:ascii="Times New Roman" w:hAnsi="Times New Roman" w:cs="Times New Roman"/>
          <w:sz w:val="24"/>
          <w:szCs w:val="24"/>
        </w:rPr>
        <w:t xml:space="preserve"> Пордим</w:t>
      </w:r>
      <w:r w:rsidRPr="003B2DA4">
        <w:rPr>
          <w:rFonts w:ascii="Times New Roman" w:hAnsi="Times New Roman" w:cs="Times New Roman"/>
          <w:sz w:val="24"/>
          <w:szCs w:val="24"/>
        </w:rPr>
        <w:t>.</w:t>
      </w:r>
    </w:p>
    <w:p w14:paraId="2E01E3B1" w14:textId="6E3C8EA6" w:rsidR="00082435" w:rsidRPr="0024469D" w:rsidRDefault="00082435" w:rsidP="00A722B6">
      <w:pPr>
        <w:spacing w:after="0"/>
        <w:ind w:firstLine="708"/>
        <w:jc w:val="both"/>
        <w:rPr>
          <w:rFonts w:ascii="Times New Roman" w:hAnsi="Times New Roman" w:cs="Times New Roman"/>
          <w:sz w:val="24"/>
          <w:szCs w:val="24"/>
        </w:rPr>
      </w:pPr>
      <w:r w:rsidRPr="00AC11BC">
        <w:rPr>
          <w:rFonts w:ascii="Times New Roman" w:hAnsi="Times New Roman" w:cs="Times New Roman"/>
          <w:sz w:val="24"/>
          <w:szCs w:val="24"/>
        </w:rPr>
        <w:t>(</w:t>
      </w:r>
      <w:r w:rsidR="0064316E">
        <w:rPr>
          <w:rFonts w:ascii="Times New Roman" w:hAnsi="Times New Roman" w:cs="Times New Roman"/>
          <w:sz w:val="24"/>
          <w:szCs w:val="24"/>
        </w:rPr>
        <w:t>7</w:t>
      </w:r>
      <w:r w:rsidRPr="00AC11BC">
        <w:rPr>
          <w:rFonts w:ascii="Times New Roman" w:hAnsi="Times New Roman" w:cs="Times New Roman"/>
          <w:sz w:val="24"/>
          <w:szCs w:val="24"/>
        </w:rPr>
        <w:t xml:space="preserve">) </w:t>
      </w:r>
      <w:r w:rsidR="00AC11BC" w:rsidRPr="00AC11BC">
        <w:rPr>
          <w:rFonts w:ascii="Times New Roman" w:hAnsi="Times New Roman" w:cs="Times New Roman"/>
          <w:sz w:val="24"/>
          <w:szCs w:val="24"/>
        </w:rPr>
        <w:t>П</w:t>
      </w:r>
      <w:r w:rsidR="00AC11BC" w:rsidRPr="00AC11BC">
        <w:rPr>
          <w:rFonts w:ascii="Times New Roman" w:hAnsi="Times New Roman" w:cs="Times New Roman"/>
          <w:color w:val="000000"/>
          <w:sz w:val="24"/>
          <w:szCs w:val="24"/>
          <w:shd w:val="clear" w:color="auto" w:fill="FEFEFE"/>
        </w:rPr>
        <w:t xml:space="preserve">роектирането, строителството, ремонтът и поддържането на общинските пътищата се извършват при спазване на техническите норми и правила, определени с наредби на </w:t>
      </w:r>
      <w:r w:rsidR="00AC11BC" w:rsidRPr="0024469D">
        <w:rPr>
          <w:rFonts w:ascii="Times New Roman" w:hAnsi="Times New Roman" w:cs="Times New Roman"/>
          <w:color w:val="000000"/>
          <w:sz w:val="24"/>
          <w:szCs w:val="24"/>
          <w:shd w:val="clear" w:color="auto" w:fill="FEFEFE"/>
        </w:rPr>
        <w:t xml:space="preserve">министъра на регионалното развитие и благоустройството, </w:t>
      </w:r>
      <w:r w:rsidRPr="0024469D">
        <w:rPr>
          <w:rFonts w:ascii="Times New Roman" w:hAnsi="Times New Roman" w:cs="Times New Roman"/>
          <w:sz w:val="24"/>
          <w:szCs w:val="24"/>
        </w:rPr>
        <w:t>съобразно транспортното им значение, изискванията на движението и опазване на околната среда.</w:t>
      </w:r>
    </w:p>
    <w:p w14:paraId="2831FCE0" w14:textId="712B000F" w:rsidR="0056022F" w:rsidRPr="0056022F"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4469D">
        <w:rPr>
          <w:rFonts w:ascii="Times New Roman" w:hAnsi="Times New Roman" w:cs="Times New Roman"/>
          <w:sz w:val="24"/>
          <w:szCs w:val="24"/>
        </w:rPr>
        <w:t xml:space="preserve">Чл.17. (1) </w:t>
      </w:r>
      <w:r w:rsidR="0056022F" w:rsidRPr="0056022F">
        <w:rPr>
          <w:rFonts w:ascii="Times New Roman" w:eastAsia="Times New Roman" w:hAnsi="Times New Roman" w:cs="Times New Roman"/>
          <w:color w:val="000000"/>
          <w:sz w:val="24"/>
          <w:szCs w:val="24"/>
          <w:lang w:eastAsia="bg-BG"/>
        </w:rPr>
        <w:t>Строителството, ремонтът и поддържането на общинските пътища се финансират със собствени бюджетни средства, целеви субсидии от централния бюджет и други източници.</w:t>
      </w:r>
    </w:p>
    <w:p w14:paraId="67E0DD39" w14:textId="661F29C3" w:rsidR="0024469D" w:rsidRPr="0024469D"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F11439">
        <w:rPr>
          <w:rFonts w:ascii="Times New Roman" w:hAnsi="Times New Roman" w:cs="Times New Roman"/>
          <w:sz w:val="24"/>
          <w:szCs w:val="24"/>
        </w:rPr>
        <w:t xml:space="preserve">(2) </w:t>
      </w:r>
      <w:r w:rsidRPr="0024469D">
        <w:rPr>
          <w:rFonts w:ascii="Times New Roman" w:eastAsia="Times New Roman" w:hAnsi="Times New Roman" w:cs="Times New Roman"/>
          <w:color w:val="000000"/>
          <w:sz w:val="24"/>
          <w:szCs w:val="24"/>
          <w:lang w:eastAsia="bg-BG"/>
        </w:rPr>
        <w:t>Общин</w:t>
      </w:r>
      <w:r w:rsidRPr="00F11439">
        <w:rPr>
          <w:rFonts w:ascii="Times New Roman" w:eastAsia="Times New Roman" w:hAnsi="Times New Roman" w:cs="Times New Roman"/>
          <w:color w:val="000000"/>
          <w:sz w:val="24"/>
          <w:szCs w:val="24"/>
          <w:lang w:eastAsia="bg-BG"/>
        </w:rPr>
        <w:t>ата</w:t>
      </w:r>
      <w:r w:rsidRPr="0024469D">
        <w:rPr>
          <w:rFonts w:ascii="Times New Roman" w:eastAsia="Times New Roman" w:hAnsi="Times New Roman" w:cs="Times New Roman"/>
          <w:color w:val="000000"/>
          <w:sz w:val="24"/>
          <w:szCs w:val="24"/>
          <w:lang w:eastAsia="bg-BG"/>
        </w:rPr>
        <w:t xml:space="preserve"> финансира:</w:t>
      </w:r>
    </w:p>
    <w:p w14:paraId="3893CA78" w14:textId="6477CA4E" w:rsidR="0024469D" w:rsidRPr="0024469D"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1. дейностите, свързани с изграждането, реконструкцията, ремонта и поддържането на:</w:t>
      </w:r>
    </w:p>
    <w:p w14:paraId="18CB339D" w14:textId="77777777" w:rsidR="0024469D" w:rsidRPr="0024469D"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а) общинските пътища;</w:t>
      </w:r>
    </w:p>
    <w:p w14:paraId="4687D597" w14:textId="77777777" w:rsidR="0024469D" w:rsidRPr="0024469D"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б) пътните възли и кръстовищата, както и частите от тях, които са част от общинската пътна мрежа;</w:t>
      </w:r>
    </w:p>
    <w:p w14:paraId="6419ED9A" w14:textId="03D6C427" w:rsidR="0024469D" w:rsidRPr="00F11439"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2. разходите, свързани с отчуждаването на терени и с промяна на предназначението на земеделски земи и гори и земи от горския фонд, необходими за изграждането на общински пътища и на частта от републиканските пътища в урбанизираните територии извън платната за движение.</w:t>
      </w:r>
    </w:p>
    <w:p w14:paraId="7D773E35" w14:textId="65B6FF31" w:rsidR="00F11439" w:rsidRPr="00F11439" w:rsidRDefault="00F11439"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F11439">
        <w:rPr>
          <w:rFonts w:ascii="Times New Roman" w:hAnsi="Times New Roman" w:cs="Times New Roman"/>
          <w:sz w:val="24"/>
          <w:szCs w:val="24"/>
        </w:rPr>
        <w:t xml:space="preserve">(3) </w:t>
      </w:r>
      <w:r w:rsidRPr="00F11439">
        <w:rPr>
          <w:rFonts w:ascii="Times New Roman" w:eastAsia="Times New Roman" w:hAnsi="Times New Roman" w:cs="Times New Roman"/>
          <w:color w:val="000000"/>
          <w:sz w:val="24"/>
          <w:szCs w:val="24"/>
          <w:lang w:eastAsia="bg-BG"/>
        </w:rPr>
        <w:t>Агенция "Пътна инфраструктура" и общината финансират съвместно проектите за изграждане и основен ремонт на участъците от републиканските пътища в границите на град Пордим в съотношение, както следва:</w:t>
      </w:r>
    </w:p>
    <w:p w14:paraId="629A756E" w14:textId="3868E2CD" w:rsidR="00F11439" w:rsidRPr="00F11439" w:rsidRDefault="00F11439"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t>1. от Агенция "Пътна инфраструктура" - в размер, пропорционален на строителната стойност на платното (платната) за движение извън границите на града;</w:t>
      </w:r>
    </w:p>
    <w:p w14:paraId="5A97F8AB" w14:textId="77777777" w:rsidR="00F11439" w:rsidRPr="00F11439" w:rsidRDefault="00F11439"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t>2. от общината - в размер, пропорционален на останалата част от строителната стойност на пътя.</w:t>
      </w:r>
    </w:p>
    <w:p w14:paraId="132B8DB1" w14:textId="29DCF7EE" w:rsidR="00F11439" w:rsidRPr="00F11439" w:rsidRDefault="00F11439"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t>(4) За финансиране на дейностите по ал. 3 се постига взаимна договореност между Агенция "Пътна инфраструктура" и община Пордим, която се реализира по установения в чл. 41 от правилника за прилагане на Закона за пътищата ред.</w:t>
      </w:r>
    </w:p>
    <w:p w14:paraId="394AC65F" w14:textId="6C7A3FBA" w:rsidR="00F11439" w:rsidRPr="00F11439" w:rsidRDefault="00F11439"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lastRenderedPageBreak/>
        <w:t>(5) Общината финансира дейностите по ал. 2 със средства от предоставените целеви трансфери от централния бюджет, от бюджетите и от сметките за средства от Европейския съюз на общините, с безвъзмездно предоставени средства и от заеми.</w:t>
      </w:r>
    </w:p>
    <w:p w14:paraId="612FABB6" w14:textId="12D94601" w:rsidR="00F11439" w:rsidRPr="0024469D" w:rsidRDefault="00F11439"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t xml:space="preserve">(6) </w:t>
      </w:r>
      <w:r w:rsidRPr="00F11439">
        <w:rPr>
          <w:rFonts w:ascii="Times New Roman" w:hAnsi="Times New Roman" w:cs="Times New Roman"/>
          <w:color w:val="000000"/>
          <w:sz w:val="24"/>
          <w:szCs w:val="24"/>
          <w:shd w:val="clear" w:color="auto" w:fill="FEFEFE"/>
        </w:rPr>
        <w:t>Със закона за държавния бюджет за съответната година се предвиждат средства за зимно поддържане и снегопочистване на общинските пътища.</w:t>
      </w:r>
    </w:p>
    <w:p w14:paraId="20BEDA12" w14:textId="47288B35" w:rsidR="0056022F" w:rsidRPr="0056022F" w:rsidRDefault="0056022F"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56022F">
        <w:rPr>
          <w:rFonts w:ascii="Times New Roman" w:eastAsia="Times New Roman" w:hAnsi="Times New Roman" w:cs="Times New Roman"/>
          <w:color w:val="000000"/>
          <w:sz w:val="24"/>
          <w:szCs w:val="24"/>
          <w:lang w:eastAsia="bg-BG"/>
        </w:rPr>
        <w:t>(</w:t>
      </w:r>
      <w:r w:rsidR="00F11439" w:rsidRPr="00F11439">
        <w:rPr>
          <w:rFonts w:ascii="Times New Roman" w:eastAsia="Times New Roman" w:hAnsi="Times New Roman" w:cs="Times New Roman"/>
          <w:color w:val="000000"/>
          <w:sz w:val="24"/>
          <w:szCs w:val="24"/>
          <w:lang w:eastAsia="bg-BG"/>
        </w:rPr>
        <w:t>7</w:t>
      </w:r>
      <w:r w:rsidRPr="0056022F">
        <w:rPr>
          <w:rFonts w:ascii="Times New Roman" w:eastAsia="Times New Roman" w:hAnsi="Times New Roman" w:cs="Times New Roman"/>
          <w:color w:val="000000"/>
          <w:sz w:val="24"/>
          <w:szCs w:val="24"/>
          <w:lang w:eastAsia="bg-BG"/>
        </w:rPr>
        <w:t>) Общин</w:t>
      </w:r>
      <w:r w:rsidR="0024469D" w:rsidRPr="00F11439">
        <w:rPr>
          <w:rFonts w:ascii="Times New Roman" w:eastAsia="Times New Roman" w:hAnsi="Times New Roman" w:cs="Times New Roman"/>
          <w:color w:val="000000"/>
          <w:sz w:val="24"/>
          <w:szCs w:val="24"/>
          <w:lang w:eastAsia="bg-BG"/>
        </w:rPr>
        <w:t>ата</w:t>
      </w:r>
      <w:r w:rsidRPr="0056022F">
        <w:rPr>
          <w:rFonts w:ascii="Times New Roman" w:eastAsia="Times New Roman" w:hAnsi="Times New Roman" w:cs="Times New Roman"/>
          <w:color w:val="000000"/>
          <w:sz w:val="24"/>
          <w:szCs w:val="24"/>
          <w:lang w:eastAsia="bg-BG"/>
        </w:rPr>
        <w:t xml:space="preserve"> финансира програми за повишаване безопасността на движението по общинските пътища.</w:t>
      </w:r>
    </w:p>
    <w:p w14:paraId="6A56D09E" w14:textId="0E87F67F" w:rsidR="0024469D" w:rsidRPr="00F11439" w:rsidRDefault="0024469D" w:rsidP="00A722B6">
      <w:pPr>
        <w:shd w:val="clear" w:color="auto" w:fill="FEFEFE"/>
        <w:spacing w:after="0"/>
        <w:ind w:firstLine="708"/>
        <w:jc w:val="both"/>
        <w:rPr>
          <w:rFonts w:ascii="Times New Roman" w:eastAsia="Times New Roman" w:hAnsi="Times New Roman" w:cs="Times New Roman"/>
          <w:color w:val="000000"/>
          <w:sz w:val="24"/>
          <w:szCs w:val="24"/>
          <w:lang w:eastAsia="bg-BG"/>
        </w:rPr>
      </w:pPr>
      <w:r w:rsidRPr="00F11439">
        <w:rPr>
          <w:rFonts w:ascii="Times New Roman" w:hAnsi="Times New Roman" w:cs="Times New Roman"/>
          <w:sz w:val="24"/>
          <w:szCs w:val="24"/>
        </w:rPr>
        <w:t>Чл.18. (1)</w:t>
      </w:r>
      <w:r w:rsidRPr="00F11439">
        <w:rPr>
          <w:rFonts w:ascii="Times New Roman" w:eastAsia="Times New Roman" w:hAnsi="Times New Roman" w:cs="Times New Roman"/>
          <w:color w:val="000000"/>
          <w:sz w:val="24"/>
          <w:szCs w:val="24"/>
          <w:lang w:eastAsia="bg-BG"/>
        </w:rPr>
        <w:t xml:space="preserve"> Поддържането </w:t>
      </w:r>
      <w:r w:rsidR="00F11439">
        <w:rPr>
          <w:rFonts w:ascii="Times New Roman" w:eastAsia="Times New Roman" w:hAnsi="Times New Roman" w:cs="Times New Roman"/>
          <w:color w:val="000000"/>
          <w:sz w:val="24"/>
          <w:szCs w:val="24"/>
          <w:lang w:eastAsia="bg-BG"/>
        </w:rPr>
        <w:t xml:space="preserve">на общинските пътища </w:t>
      </w:r>
      <w:r w:rsidRPr="00F11439">
        <w:rPr>
          <w:rFonts w:ascii="Times New Roman" w:eastAsia="Times New Roman" w:hAnsi="Times New Roman" w:cs="Times New Roman"/>
          <w:color w:val="000000"/>
          <w:sz w:val="24"/>
          <w:szCs w:val="24"/>
          <w:lang w:eastAsia="bg-BG"/>
        </w:rPr>
        <w:t>включва полагането на системни грижи за осигуряване на целогодишна нормална експлоатация на пътя и осъществяване на мерките за защита на неговите съоръжения и принадлежности.</w:t>
      </w:r>
    </w:p>
    <w:p w14:paraId="1F8E263A" w14:textId="04C20E91" w:rsidR="0024469D" w:rsidRPr="0024469D"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 xml:space="preserve">(2) Текущият ремонт </w:t>
      </w:r>
      <w:r w:rsidR="00F11439">
        <w:rPr>
          <w:rFonts w:ascii="Times New Roman" w:eastAsia="Times New Roman" w:hAnsi="Times New Roman" w:cs="Times New Roman"/>
          <w:color w:val="000000"/>
          <w:sz w:val="24"/>
          <w:szCs w:val="24"/>
          <w:lang w:eastAsia="bg-BG"/>
        </w:rPr>
        <w:t xml:space="preserve">на общинските пътища </w:t>
      </w:r>
      <w:r w:rsidRPr="0024469D">
        <w:rPr>
          <w:rFonts w:ascii="Times New Roman" w:eastAsia="Times New Roman" w:hAnsi="Times New Roman" w:cs="Times New Roman"/>
          <w:color w:val="000000"/>
          <w:sz w:val="24"/>
          <w:szCs w:val="24"/>
          <w:lang w:eastAsia="bg-BG"/>
        </w:rPr>
        <w:t>включва работите по отстраняване на локални повреди по настилката и пътните принадлежности, причинени от нормалната експлоатация на пътя.</w:t>
      </w:r>
    </w:p>
    <w:p w14:paraId="0D0089D1" w14:textId="51077070" w:rsidR="00AC11BC" w:rsidRPr="00F11439" w:rsidRDefault="0024469D" w:rsidP="00A722B6">
      <w:pPr>
        <w:spacing w:after="0"/>
        <w:ind w:firstLine="708"/>
        <w:jc w:val="both"/>
        <w:rPr>
          <w:rFonts w:ascii="Times New Roman" w:hAnsi="Times New Roman" w:cs="Times New Roman"/>
          <w:color w:val="000000"/>
          <w:sz w:val="24"/>
          <w:szCs w:val="24"/>
          <w:shd w:val="clear" w:color="auto" w:fill="FEFEFE"/>
        </w:rPr>
      </w:pPr>
      <w:r w:rsidRPr="00F11439">
        <w:rPr>
          <w:rFonts w:ascii="Times New Roman" w:hAnsi="Times New Roman" w:cs="Times New Roman"/>
          <w:sz w:val="24"/>
          <w:szCs w:val="24"/>
        </w:rPr>
        <w:t>Чл.19. (1)</w:t>
      </w:r>
      <w:r w:rsidRPr="00F11439">
        <w:rPr>
          <w:rFonts w:ascii="Times New Roman" w:hAnsi="Times New Roman" w:cs="Times New Roman"/>
          <w:color w:val="000000"/>
          <w:sz w:val="24"/>
          <w:szCs w:val="24"/>
          <w:shd w:val="clear" w:color="auto" w:fill="FEFEFE"/>
        </w:rPr>
        <w:t> Организирането на дейностите по поддържане на пътищата е задължение на общината за:</w:t>
      </w:r>
    </w:p>
    <w:p w14:paraId="586B45C1" w14:textId="77777777" w:rsidR="0024469D" w:rsidRPr="0024469D"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а) общинските пътища;</w:t>
      </w:r>
    </w:p>
    <w:p w14:paraId="265FD2FC" w14:textId="294740AB" w:rsidR="0024469D" w:rsidRPr="0024469D"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б) тротоарите, подземните съоръжения, велосипедните алеи, паркингите, пешеходните подлези, осветлението и крайпътното озеленяване извън платното (платната) за движение на републиканските пътища в границите на селата и селищните образувания</w:t>
      </w:r>
    </w:p>
    <w:p w14:paraId="68A7B15C" w14:textId="21C1191E" w:rsidR="0024469D" w:rsidRPr="0024469D" w:rsidRDefault="0024469D"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F11439">
        <w:rPr>
          <w:rFonts w:ascii="Times New Roman" w:hAnsi="Times New Roman" w:cs="Times New Roman"/>
          <w:sz w:val="24"/>
          <w:szCs w:val="24"/>
        </w:rPr>
        <w:t>(2)</w:t>
      </w:r>
      <w:r w:rsidRPr="00F11439">
        <w:rPr>
          <w:rFonts w:ascii="Times New Roman" w:hAnsi="Times New Roman" w:cs="Times New Roman"/>
          <w:color w:val="000000"/>
          <w:sz w:val="24"/>
          <w:szCs w:val="24"/>
          <w:shd w:val="clear" w:color="auto" w:fill="FEFEFE"/>
        </w:rPr>
        <w:t> </w:t>
      </w:r>
      <w:r w:rsidRPr="0024469D">
        <w:rPr>
          <w:rFonts w:ascii="Times New Roman" w:eastAsia="Times New Roman" w:hAnsi="Times New Roman" w:cs="Times New Roman"/>
          <w:color w:val="000000"/>
          <w:sz w:val="24"/>
          <w:szCs w:val="24"/>
          <w:lang w:eastAsia="bg-BG"/>
        </w:rPr>
        <w:t xml:space="preserve">Видът, обхватът и периодичността на работите по поддържането и текущия ремонт на </w:t>
      </w:r>
      <w:r w:rsidRPr="00F11439">
        <w:rPr>
          <w:rFonts w:ascii="Times New Roman" w:eastAsia="Times New Roman" w:hAnsi="Times New Roman" w:cs="Times New Roman"/>
          <w:color w:val="000000"/>
          <w:sz w:val="24"/>
          <w:szCs w:val="24"/>
          <w:lang w:eastAsia="bg-BG"/>
        </w:rPr>
        <w:t xml:space="preserve">общинските </w:t>
      </w:r>
      <w:r w:rsidRPr="0024469D">
        <w:rPr>
          <w:rFonts w:ascii="Times New Roman" w:eastAsia="Times New Roman" w:hAnsi="Times New Roman" w:cs="Times New Roman"/>
          <w:color w:val="000000"/>
          <w:sz w:val="24"/>
          <w:szCs w:val="24"/>
          <w:lang w:eastAsia="bg-BG"/>
        </w:rPr>
        <w:t>пътища, както и изискванията към организацията и технологията за тяхното изпълнение се определят с наредба на министъра на регионалното развитие и благоустройството.</w:t>
      </w:r>
    </w:p>
    <w:p w14:paraId="5D8ED1D3" w14:textId="6EAEA45E" w:rsidR="00082435" w:rsidRPr="003B2DA4" w:rsidRDefault="00082435" w:rsidP="00A722B6">
      <w:pPr>
        <w:spacing w:after="0"/>
        <w:ind w:firstLine="708"/>
        <w:jc w:val="both"/>
        <w:rPr>
          <w:rFonts w:ascii="Times New Roman" w:hAnsi="Times New Roman" w:cs="Times New Roman"/>
          <w:sz w:val="24"/>
          <w:szCs w:val="24"/>
        </w:rPr>
      </w:pPr>
      <w:bookmarkStart w:id="26" w:name="p42392645"/>
      <w:bookmarkStart w:id="27" w:name="p9889448"/>
      <w:bookmarkStart w:id="28" w:name="p9889453"/>
      <w:bookmarkEnd w:id="26"/>
      <w:bookmarkEnd w:id="27"/>
      <w:bookmarkEnd w:id="28"/>
      <w:r w:rsidRPr="003B2DA4">
        <w:rPr>
          <w:rFonts w:ascii="Times New Roman" w:hAnsi="Times New Roman" w:cs="Times New Roman"/>
          <w:sz w:val="24"/>
          <w:szCs w:val="24"/>
        </w:rPr>
        <w:t>Чл.</w:t>
      </w:r>
      <w:r w:rsidR="0064316E">
        <w:rPr>
          <w:rFonts w:ascii="Times New Roman" w:hAnsi="Times New Roman" w:cs="Times New Roman"/>
          <w:sz w:val="24"/>
          <w:szCs w:val="24"/>
        </w:rPr>
        <w:t>20</w:t>
      </w:r>
      <w:r w:rsidRPr="003B2DA4">
        <w:rPr>
          <w:rFonts w:ascii="Times New Roman" w:hAnsi="Times New Roman" w:cs="Times New Roman"/>
          <w:sz w:val="24"/>
          <w:szCs w:val="24"/>
        </w:rPr>
        <w:t>. </w:t>
      </w:r>
      <w:r w:rsidR="0064316E" w:rsidRPr="00F11439">
        <w:rPr>
          <w:rFonts w:ascii="Times New Roman" w:hAnsi="Times New Roman" w:cs="Times New Roman"/>
          <w:sz w:val="24"/>
          <w:szCs w:val="24"/>
        </w:rPr>
        <w:t>(</w:t>
      </w:r>
      <w:r w:rsidR="0064316E">
        <w:rPr>
          <w:rFonts w:ascii="Times New Roman" w:hAnsi="Times New Roman" w:cs="Times New Roman"/>
          <w:sz w:val="24"/>
          <w:szCs w:val="24"/>
        </w:rPr>
        <w:t>1</w:t>
      </w:r>
      <w:r w:rsidR="0064316E" w:rsidRPr="00F11439">
        <w:rPr>
          <w:rFonts w:ascii="Times New Roman" w:hAnsi="Times New Roman" w:cs="Times New Roman"/>
          <w:sz w:val="24"/>
          <w:szCs w:val="24"/>
        </w:rPr>
        <w:t>)</w:t>
      </w:r>
      <w:r w:rsidR="0064316E" w:rsidRPr="00F11439">
        <w:rPr>
          <w:rFonts w:ascii="Times New Roman" w:hAnsi="Times New Roman" w:cs="Times New Roman"/>
          <w:color w:val="000000"/>
          <w:sz w:val="24"/>
          <w:szCs w:val="24"/>
          <w:shd w:val="clear" w:color="auto" w:fill="FEFEFE"/>
        </w:rPr>
        <w:t> </w:t>
      </w:r>
      <w:r w:rsidRPr="003B2DA4">
        <w:rPr>
          <w:rFonts w:ascii="Times New Roman" w:hAnsi="Times New Roman" w:cs="Times New Roman"/>
          <w:sz w:val="24"/>
          <w:szCs w:val="24"/>
        </w:rPr>
        <w:t>Зимното поддържане включва комплекс от мероприятия, насочени към поддръжка на общинските пътища в зимни условия.</w:t>
      </w:r>
    </w:p>
    <w:p w14:paraId="4B146C9C" w14:textId="4E0C798C" w:rsidR="00082435" w:rsidRPr="003B2DA4" w:rsidRDefault="0064316E" w:rsidP="00A722B6">
      <w:pPr>
        <w:spacing w:after="0"/>
        <w:ind w:firstLine="708"/>
        <w:jc w:val="both"/>
        <w:rPr>
          <w:rFonts w:ascii="Times New Roman" w:hAnsi="Times New Roman" w:cs="Times New Roman"/>
          <w:sz w:val="24"/>
          <w:szCs w:val="24"/>
        </w:rPr>
      </w:pPr>
      <w:bookmarkStart w:id="29" w:name="p9889454"/>
      <w:bookmarkEnd w:id="29"/>
      <w:r w:rsidRPr="00F11439">
        <w:rPr>
          <w:rFonts w:ascii="Times New Roman" w:hAnsi="Times New Roman" w:cs="Times New Roman"/>
          <w:sz w:val="24"/>
          <w:szCs w:val="24"/>
        </w:rPr>
        <w:t>(2)</w:t>
      </w:r>
      <w:r w:rsidRPr="00F11439">
        <w:rPr>
          <w:rFonts w:ascii="Times New Roman" w:hAnsi="Times New Roman" w:cs="Times New Roman"/>
          <w:color w:val="000000"/>
          <w:sz w:val="24"/>
          <w:szCs w:val="24"/>
          <w:shd w:val="clear" w:color="auto" w:fill="FEFEFE"/>
        </w:rPr>
        <w:t> </w:t>
      </w:r>
      <w:r w:rsidR="00082435" w:rsidRPr="003B2DA4">
        <w:rPr>
          <w:rFonts w:ascii="Times New Roman" w:hAnsi="Times New Roman" w:cs="Times New Roman"/>
          <w:sz w:val="24"/>
          <w:szCs w:val="24"/>
        </w:rPr>
        <w:t>При зимно поддържане на</w:t>
      </w:r>
      <w:r>
        <w:rPr>
          <w:rFonts w:ascii="Times New Roman" w:hAnsi="Times New Roman" w:cs="Times New Roman"/>
          <w:sz w:val="24"/>
          <w:szCs w:val="24"/>
        </w:rPr>
        <w:t xml:space="preserve"> общинските</w:t>
      </w:r>
      <w:r w:rsidR="00082435" w:rsidRPr="003B2DA4">
        <w:rPr>
          <w:rFonts w:ascii="Times New Roman" w:hAnsi="Times New Roman" w:cs="Times New Roman"/>
          <w:sz w:val="24"/>
          <w:szCs w:val="24"/>
        </w:rPr>
        <w:t xml:space="preserve"> пътищата се изпълняват следните видове работи:</w:t>
      </w:r>
    </w:p>
    <w:p w14:paraId="69977828" w14:textId="77777777" w:rsidR="00082435" w:rsidRPr="003B2DA4" w:rsidRDefault="00082435" w:rsidP="00A722B6">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 xml:space="preserve">1. </w:t>
      </w:r>
      <w:proofErr w:type="spellStart"/>
      <w:r w:rsidRPr="003B2DA4">
        <w:rPr>
          <w:rFonts w:ascii="Times New Roman" w:hAnsi="Times New Roman" w:cs="Times New Roman"/>
          <w:sz w:val="24"/>
          <w:szCs w:val="24"/>
        </w:rPr>
        <w:t>снегозащита</w:t>
      </w:r>
      <w:proofErr w:type="spellEnd"/>
      <w:r w:rsidRPr="003B2DA4">
        <w:rPr>
          <w:rFonts w:ascii="Times New Roman" w:hAnsi="Times New Roman" w:cs="Times New Roman"/>
          <w:sz w:val="24"/>
          <w:szCs w:val="24"/>
        </w:rPr>
        <w:t xml:space="preserve"> на пътищата;</w:t>
      </w:r>
    </w:p>
    <w:p w14:paraId="72E98E6A" w14:textId="77777777" w:rsidR="00082435" w:rsidRPr="003B2DA4" w:rsidRDefault="00082435" w:rsidP="00A722B6">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2. събиране и предаване на информация за състоянието на пътната мрежа;</w:t>
      </w:r>
    </w:p>
    <w:p w14:paraId="05096A54" w14:textId="77777777" w:rsidR="00082435" w:rsidRPr="003B2DA4" w:rsidRDefault="00082435" w:rsidP="00A722B6">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3. снегопочистване;</w:t>
      </w:r>
    </w:p>
    <w:p w14:paraId="5540C8B2" w14:textId="77777777" w:rsidR="00082435" w:rsidRPr="003B2DA4" w:rsidRDefault="00082435" w:rsidP="00A722B6">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4. разпръскване на минерални материали (</w:t>
      </w:r>
      <w:proofErr w:type="spellStart"/>
      <w:r w:rsidRPr="003B2DA4">
        <w:rPr>
          <w:rFonts w:ascii="Times New Roman" w:hAnsi="Times New Roman" w:cs="Times New Roman"/>
          <w:sz w:val="24"/>
          <w:szCs w:val="24"/>
        </w:rPr>
        <w:t>опесъчаване</w:t>
      </w:r>
      <w:proofErr w:type="spellEnd"/>
      <w:r w:rsidRPr="003B2DA4">
        <w:rPr>
          <w:rFonts w:ascii="Times New Roman" w:hAnsi="Times New Roman" w:cs="Times New Roman"/>
          <w:sz w:val="24"/>
          <w:szCs w:val="24"/>
        </w:rPr>
        <w:t>) за стопяване на снега и леда;</w:t>
      </w:r>
    </w:p>
    <w:p w14:paraId="316026A3" w14:textId="77777777" w:rsidR="00082435" w:rsidRPr="003B2DA4" w:rsidRDefault="00082435" w:rsidP="00A722B6">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5. организиране на работа при влошени метеорологични условия.</w:t>
      </w:r>
    </w:p>
    <w:p w14:paraId="190BDEA4" w14:textId="27AFE62E" w:rsidR="00082435" w:rsidRDefault="00082435" w:rsidP="00A722B6">
      <w:pPr>
        <w:spacing w:after="0"/>
        <w:ind w:firstLine="708"/>
        <w:jc w:val="both"/>
        <w:rPr>
          <w:rFonts w:ascii="Times New Roman" w:hAnsi="Times New Roman" w:cs="Times New Roman"/>
          <w:sz w:val="24"/>
          <w:szCs w:val="24"/>
        </w:rPr>
      </w:pPr>
      <w:bookmarkStart w:id="30" w:name="p42392648"/>
      <w:bookmarkStart w:id="31" w:name="p9889456"/>
      <w:bookmarkEnd w:id="30"/>
      <w:bookmarkEnd w:id="31"/>
      <w:r w:rsidRPr="003B2DA4">
        <w:rPr>
          <w:rFonts w:ascii="Times New Roman" w:hAnsi="Times New Roman" w:cs="Times New Roman"/>
          <w:sz w:val="24"/>
          <w:szCs w:val="24"/>
        </w:rPr>
        <w:t>(</w:t>
      </w:r>
      <w:r w:rsidR="0064316E">
        <w:rPr>
          <w:rFonts w:ascii="Times New Roman" w:hAnsi="Times New Roman" w:cs="Times New Roman"/>
          <w:sz w:val="24"/>
          <w:szCs w:val="24"/>
        </w:rPr>
        <w:t>3</w:t>
      </w:r>
      <w:r w:rsidRPr="003B2DA4">
        <w:rPr>
          <w:rFonts w:ascii="Times New Roman" w:hAnsi="Times New Roman" w:cs="Times New Roman"/>
          <w:sz w:val="24"/>
          <w:szCs w:val="24"/>
        </w:rPr>
        <w:t xml:space="preserve">) В земи, съседни на пътните участъци с интензивни </w:t>
      </w:r>
      <w:proofErr w:type="spellStart"/>
      <w:r w:rsidRPr="003B2DA4">
        <w:rPr>
          <w:rFonts w:ascii="Times New Roman" w:hAnsi="Times New Roman" w:cs="Times New Roman"/>
          <w:sz w:val="24"/>
          <w:szCs w:val="24"/>
        </w:rPr>
        <w:t>снегонавявания</w:t>
      </w:r>
      <w:proofErr w:type="spellEnd"/>
      <w:r w:rsidRPr="003B2DA4">
        <w:rPr>
          <w:rFonts w:ascii="Times New Roman" w:hAnsi="Times New Roman" w:cs="Times New Roman"/>
          <w:sz w:val="24"/>
          <w:szCs w:val="24"/>
        </w:rPr>
        <w:t xml:space="preserve"> през зимния период, могат да се разполагат временно </w:t>
      </w:r>
      <w:proofErr w:type="spellStart"/>
      <w:r w:rsidRPr="003B2DA4">
        <w:rPr>
          <w:rFonts w:ascii="Times New Roman" w:hAnsi="Times New Roman" w:cs="Times New Roman"/>
          <w:sz w:val="24"/>
          <w:szCs w:val="24"/>
        </w:rPr>
        <w:t>снегозащитни</w:t>
      </w:r>
      <w:proofErr w:type="spellEnd"/>
      <w:r w:rsidRPr="003B2DA4">
        <w:rPr>
          <w:rFonts w:ascii="Times New Roman" w:hAnsi="Times New Roman" w:cs="Times New Roman"/>
          <w:sz w:val="24"/>
          <w:szCs w:val="24"/>
        </w:rPr>
        <w:t xml:space="preserve"> огради и съоръжения.</w:t>
      </w:r>
    </w:p>
    <w:p w14:paraId="1CD7ED6B" w14:textId="4B5F6EEB" w:rsidR="00801935" w:rsidRPr="00801935" w:rsidRDefault="00801935"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bookmarkStart w:id="32" w:name="p12556665"/>
      <w:bookmarkEnd w:id="32"/>
      <w:r w:rsidRPr="00765A80">
        <w:rPr>
          <w:rFonts w:ascii="Times New Roman" w:hAnsi="Times New Roman" w:cs="Times New Roman"/>
          <w:sz w:val="24"/>
          <w:szCs w:val="24"/>
        </w:rPr>
        <w:t>Чл.21. (1)</w:t>
      </w:r>
      <w:r w:rsidRPr="00765A80">
        <w:rPr>
          <w:rFonts w:ascii="Times New Roman" w:hAnsi="Times New Roman" w:cs="Times New Roman"/>
          <w:color w:val="000000"/>
          <w:sz w:val="24"/>
          <w:szCs w:val="24"/>
          <w:shd w:val="clear" w:color="auto" w:fill="FEFEFE"/>
        </w:rPr>
        <w:t> </w:t>
      </w:r>
      <w:r w:rsidRPr="00801935">
        <w:rPr>
          <w:rFonts w:ascii="Times New Roman" w:eastAsia="Times New Roman" w:hAnsi="Times New Roman" w:cs="Times New Roman"/>
          <w:color w:val="000000"/>
          <w:sz w:val="24"/>
          <w:szCs w:val="24"/>
          <w:lang w:eastAsia="bg-BG"/>
        </w:rPr>
        <w:t xml:space="preserve">Службите за контрол по чл. 165 от Закона за движението по пътищата със съдействието на </w:t>
      </w:r>
      <w:r w:rsidRPr="00765A80">
        <w:rPr>
          <w:rFonts w:ascii="Times New Roman" w:eastAsia="Times New Roman" w:hAnsi="Times New Roman" w:cs="Times New Roman"/>
          <w:color w:val="000000"/>
          <w:sz w:val="24"/>
          <w:szCs w:val="24"/>
          <w:lang w:eastAsia="bg-BG"/>
        </w:rPr>
        <w:t>общинска администрация – гр.Пордим</w:t>
      </w:r>
      <w:r w:rsidRPr="00801935">
        <w:rPr>
          <w:rFonts w:ascii="Times New Roman" w:eastAsia="Times New Roman" w:hAnsi="Times New Roman" w:cs="Times New Roman"/>
          <w:color w:val="000000"/>
          <w:sz w:val="24"/>
          <w:szCs w:val="24"/>
          <w:lang w:eastAsia="bg-BG"/>
        </w:rPr>
        <w:t xml:space="preserve">, установяват ежегодно до 31 юли участъците </w:t>
      </w:r>
      <w:r w:rsidRPr="00765A80">
        <w:rPr>
          <w:rFonts w:ascii="Times New Roman" w:eastAsia="Times New Roman" w:hAnsi="Times New Roman" w:cs="Times New Roman"/>
          <w:color w:val="000000"/>
          <w:sz w:val="24"/>
          <w:szCs w:val="24"/>
          <w:lang w:eastAsia="bg-BG"/>
        </w:rPr>
        <w:t xml:space="preserve">от общинските пътища </w:t>
      </w:r>
      <w:r w:rsidRPr="00801935">
        <w:rPr>
          <w:rFonts w:ascii="Times New Roman" w:eastAsia="Times New Roman" w:hAnsi="Times New Roman" w:cs="Times New Roman"/>
          <w:color w:val="000000"/>
          <w:sz w:val="24"/>
          <w:szCs w:val="24"/>
          <w:lang w:eastAsia="bg-BG"/>
        </w:rPr>
        <w:t>с концентрация на пътнотранспортни произшествия за периода от 1 юли на предходната година до 30 юни на текущата година или на по-кратък срок при основанията за това и подават информация за тях до Държавна агенция "Безопасност на движението по пътищата".</w:t>
      </w:r>
    </w:p>
    <w:p w14:paraId="22BBD918" w14:textId="2F87913C" w:rsidR="00801935" w:rsidRPr="00801935" w:rsidRDefault="00801935"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801935">
        <w:rPr>
          <w:rFonts w:ascii="Times New Roman" w:eastAsia="Times New Roman" w:hAnsi="Times New Roman" w:cs="Times New Roman"/>
          <w:color w:val="000000"/>
          <w:sz w:val="24"/>
          <w:szCs w:val="24"/>
          <w:lang w:eastAsia="bg-BG"/>
        </w:rPr>
        <w:t xml:space="preserve">(2) </w:t>
      </w:r>
      <w:r w:rsidR="00765A80" w:rsidRPr="00765A80">
        <w:rPr>
          <w:rFonts w:ascii="Times New Roman" w:eastAsia="Times New Roman" w:hAnsi="Times New Roman" w:cs="Times New Roman"/>
          <w:color w:val="000000"/>
          <w:sz w:val="24"/>
          <w:szCs w:val="24"/>
          <w:lang w:eastAsia="bg-BG"/>
        </w:rPr>
        <w:t>Кметът на общината</w:t>
      </w:r>
      <w:r w:rsidRPr="00801935">
        <w:rPr>
          <w:rFonts w:ascii="Times New Roman" w:eastAsia="Times New Roman" w:hAnsi="Times New Roman" w:cs="Times New Roman"/>
          <w:color w:val="000000"/>
          <w:sz w:val="24"/>
          <w:szCs w:val="24"/>
          <w:lang w:eastAsia="bg-BG"/>
        </w:rPr>
        <w:t xml:space="preserve"> или </w:t>
      </w:r>
      <w:r w:rsidR="00765A80" w:rsidRPr="00765A80">
        <w:rPr>
          <w:rFonts w:ascii="Times New Roman" w:eastAsia="Times New Roman" w:hAnsi="Times New Roman" w:cs="Times New Roman"/>
          <w:color w:val="000000"/>
          <w:sz w:val="24"/>
          <w:szCs w:val="24"/>
          <w:lang w:eastAsia="bg-BG"/>
        </w:rPr>
        <w:t xml:space="preserve">определените от него </w:t>
      </w:r>
      <w:r w:rsidRPr="00801935">
        <w:rPr>
          <w:rFonts w:ascii="Times New Roman" w:eastAsia="Times New Roman" w:hAnsi="Times New Roman" w:cs="Times New Roman"/>
          <w:color w:val="000000"/>
          <w:sz w:val="24"/>
          <w:szCs w:val="24"/>
          <w:lang w:eastAsia="bg-BG"/>
        </w:rPr>
        <w:t xml:space="preserve">отговорни лица </w:t>
      </w:r>
      <w:r w:rsidR="00765A80" w:rsidRPr="00765A80">
        <w:rPr>
          <w:rFonts w:ascii="Times New Roman" w:eastAsia="Times New Roman" w:hAnsi="Times New Roman" w:cs="Times New Roman"/>
          <w:color w:val="000000"/>
          <w:sz w:val="24"/>
          <w:szCs w:val="24"/>
          <w:lang w:eastAsia="bg-BG"/>
        </w:rPr>
        <w:t xml:space="preserve">от общинската администрация </w:t>
      </w:r>
      <w:r w:rsidRPr="00801935">
        <w:rPr>
          <w:rFonts w:ascii="Times New Roman" w:eastAsia="Times New Roman" w:hAnsi="Times New Roman" w:cs="Times New Roman"/>
          <w:color w:val="000000"/>
          <w:sz w:val="24"/>
          <w:szCs w:val="24"/>
          <w:lang w:eastAsia="bg-BG"/>
        </w:rPr>
        <w:t>са длъжни в срок до една година от установяването на участъците с концентрация на пътнотранспортни произшествия да предприемат действия за обезопасяването им съобразно функционалните им компетенции.</w:t>
      </w:r>
    </w:p>
    <w:p w14:paraId="1B84428A" w14:textId="2561B7BE" w:rsidR="00801935" w:rsidRPr="00801935" w:rsidRDefault="00801935"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801935">
        <w:rPr>
          <w:rFonts w:ascii="Times New Roman" w:eastAsia="Times New Roman" w:hAnsi="Times New Roman" w:cs="Times New Roman"/>
          <w:color w:val="000000"/>
          <w:sz w:val="24"/>
          <w:szCs w:val="24"/>
          <w:lang w:eastAsia="bg-BG"/>
        </w:rPr>
        <w:t>(3) Условията и редът за установяване и обезопасяване на участъците с концентрация на пътнотранспортни произшествия се определят с наредбата по чл. 36б, ал. 9</w:t>
      </w:r>
      <w:r w:rsidR="00765A80" w:rsidRPr="00765A80">
        <w:rPr>
          <w:rFonts w:ascii="Times New Roman" w:eastAsia="Times New Roman" w:hAnsi="Times New Roman" w:cs="Times New Roman"/>
          <w:color w:val="000000"/>
          <w:sz w:val="24"/>
          <w:szCs w:val="24"/>
          <w:lang w:eastAsia="bg-BG"/>
        </w:rPr>
        <w:t xml:space="preserve"> от Закона за пътищата</w:t>
      </w:r>
      <w:r w:rsidRPr="00801935">
        <w:rPr>
          <w:rFonts w:ascii="Times New Roman" w:eastAsia="Times New Roman" w:hAnsi="Times New Roman" w:cs="Times New Roman"/>
          <w:color w:val="000000"/>
          <w:sz w:val="24"/>
          <w:szCs w:val="24"/>
          <w:lang w:eastAsia="bg-BG"/>
        </w:rPr>
        <w:t>.</w:t>
      </w:r>
    </w:p>
    <w:p w14:paraId="09BE168A" w14:textId="1FC4CD83" w:rsidR="0064316E" w:rsidRPr="004F3B51" w:rsidRDefault="004F3B51" w:rsidP="00A722B6">
      <w:pPr>
        <w:spacing w:after="0"/>
        <w:ind w:firstLine="708"/>
        <w:jc w:val="both"/>
        <w:rPr>
          <w:rFonts w:ascii="Times New Roman" w:hAnsi="Times New Roman" w:cs="Times New Roman"/>
          <w:color w:val="000000"/>
          <w:sz w:val="24"/>
          <w:szCs w:val="24"/>
          <w:shd w:val="clear" w:color="auto" w:fill="FEFEFE"/>
        </w:rPr>
      </w:pPr>
      <w:bookmarkStart w:id="33" w:name="_Hlk67311985"/>
      <w:r w:rsidRPr="004F3B51">
        <w:rPr>
          <w:rFonts w:ascii="Times New Roman" w:hAnsi="Times New Roman" w:cs="Times New Roman"/>
          <w:sz w:val="24"/>
          <w:szCs w:val="24"/>
        </w:rPr>
        <w:lastRenderedPageBreak/>
        <w:t>Чл.22. (1)</w:t>
      </w:r>
      <w:r w:rsidRPr="004F3B51">
        <w:rPr>
          <w:rFonts w:ascii="Times New Roman" w:hAnsi="Times New Roman" w:cs="Times New Roman"/>
          <w:color w:val="000000"/>
          <w:sz w:val="24"/>
          <w:szCs w:val="24"/>
          <w:shd w:val="clear" w:color="auto" w:fill="FEFEFE"/>
        </w:rPr>
        <w:t>  </w:t>
      </w:r>
      <w:bookmarkEnd w:id="33"/>
      <w:r w:rsidRPr="004F3B51">
        <w:rPr>
          <w:rFonts w:ascii="Times New Roman" w:hAnsi="Times New Roman" w:cs="Times New Roman"/>
          <w:color w:val="000000"/>
          <w:sz w:val="24"/>
          <w:szCs w:val="24"/>
          <w:shd w:val="clear" w:color="auto" w:fill="FEFEFE"/>
        </w:rPr>
        <w:t>Общинска администрация – гр.Пордим извършва периодични инспекции на общинските пътища в експлоатация най-малко един път годишно за гарантиране на достатъчни равнища на безопасност на конкретната инфраструктура.</w:t>
      </w:r>
    </w:p>
    <w:p w14:paraId="5C0CE60B" w14:textId="23242847" w:rsidR="004F3B51" w:rsidRPr="004F3B51" w:rsidRDefault="004F3B51" w:rsidP="00A722B6">
      <w:pPr>
        <w:spacing w:after="0"/>
        <w:ind w:firstLine="708"/>
        <w:jc w:val="both"/>
        <w:rPr>
          <w:rFonts w:ascii="Times New Roman" w:hAnsi="Times New Roman" w:cs="Times New Roman"/>
          <w:color w:val="000000"/>
          <w:sz w:val="24"/>
          <w:szCs w:val="24"/>
          <w:shd w:val="clear" w:color="auto" w:fill="FEFEFE"/>
        </w:rPr>
      </w:pPr>
      <w:r w:rsidRPr="004F3B51">
        <w:rPr>
          <w:rFonts w:ascii="Times New Roman" w:hAnsi="Times New Roman" w:cs="Times New Roman"/>
          <w:color w:val="000000"/>
          <w:sz w:val="24"/>
          <w:szCs w:val="24"/>
          <w:shd w:val="clear" w:color="auto" w:fill="FEFEFE"/>
        </w:rPr>
        <w:t>(2) Периодична инспекция за пътна безопасност е проверка на характеристиките и недостатъците на пътя, които налагат работи по поддържане от съображения за безопасност.</w:t>
      </w:r>
    </w:p>
    <w:p w14:paraId="54662100" w14:textId="61D0618B" w:rsidR="004F3B51" w:rsidRPr="004F3B51" w:rsidRDefault="004F3B51"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A4649B">
        <w:rPr>
          <w:rFonts w:ascii="Times New Roman" w:hAnsi="Times New Roman" w:cs="Times New Roman"/>
          <w:sz w:val="24"/>
          <w:szCs w:val="24"/>
        </w:rPr>
        <w:t>Чл.23. (1)</w:t>
      </w:r>
      <w:r w:rsidRPr="00A4649B">
        <w:rPr>
          <w:rFonts w:ascii="Times New Roman" w:hAnsi="Times New Roman" w:cs="Times New Roman"/>
          <w:color w:val="000000"/>
          <w:sz w:val="24"/>
          <w:szCs w:val="24"/>
          <w:shd w:val="clear" w:color="auto" w:fill="FEFEFE"/>
        </w:rPr>
        <w:t>  </w:t>
      </w:r>
      <w:r w:rsidRPr="004F3B51">
        <w:rPr>
          <w:rFonts w:ascii="Times New Roman" w:eastAsia="Times New Roman" w:hAnsi="Times New Roman" w:cs="Times New Roman"/>
          <w:color w:val="000000"/>
          <w:sz w:val="24"/>
          <w:szCs w:val="24"/>
          <w:lang w:eastAsia="bg-BG"/>
        </w:rPr>
        <w:t xml:space="preserve"> Подаването на сигнали, свързани с установен риск за безопасността по отношение на пътната инфраструктура, както и получаването на информация за постъпили такива, се осъществява посредством</w:t>
      </w:r>
      <w:r w:rsidR="00A4649B" w:rsidRPr="00A4649B">
        <w:rPr>
          <w:rFonts w:ascii="Times New Roman" w:eastAsia="Times New Roman" w:hAnsi="Times New Roman" w:cs="Times New Roman"/>
          <w:color w:val="000000"/>
          <w:sz w:val="24"/>
          <w:szCs w:val="24"/>
          <w:lang w:eastAsia="bg-BG"/>
        </w:rPr>
        <w:t xml:space="preserve"> </w:t>
      </w:r>
      <w:r w:rsidR="00A4649B">
        <w:rPr>
          <w:rFonts w:ascii="Times New Roman" w:eastAsia="Times New Roman" w:hAnsi="Times New Roman" w:cs="Times New Roman"/>
          <w:color w:val="000000"/>
          <w:sz w:val="24"/>
          <w:szCs w:val="24"/>
          <w:lang w:eastAsia="bg-BG"/>
        </w:rPr>
        <w:t>национална</w:t>
      </w:r>
      <w:r w:rsidRPr="004F3B51">
        <w:rPr>
          <w:rFonts w:ascii="Times New Roman" w:eastAsia="Times New Roman" w:hAnsi="Times New Roman" w:cs="Times New Roman"/>
          <w:color w:val="000000"/>
          <w:sz w:val="24"/>
          <w:szCs w:val="24"/>
          <w:lang w:eastAsia="bg-BG"/>
        </w:rPr>
        <w:t xml:space="preserve"> единна електронна платформа.</w:t>
      </w:r>
    </w:p>
    <w:p w14:paraId="6D0CEE70" w14:textId="77777777" w:rsidR="004F3B51" w:rsidRPr="004F3B51" w:rsidRDefault="004F3B51"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4F3B51">
        <w:rPr>
          <w:rFonts w:ascii="Times New Roman" w:eastAsia="Times New Roman" w:hAnsi="Times New Roman" w:cs="Times New Roman"/>
          <w:color w:val="000000"/>
          <w:sz w:val="24"/>
          <w:szCs w:val="24"/>
          <w:lang w:eastAsia="bg-BG"/>
        </w:rPr>
        <w:t>(2) Достъпът до платформата е свободен.</w:t>
      </w:r>
    </w:p>
    <w:p w14:paraId="24243F0B" w14:textId="77777777" w:rsidR="004F3B51" w:rsidRPr="004F3B51" w:rsidRDefault="004F3B51" w:rsidP="00A722B6">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4F3B51">
        <w:rPr>
          <w:rFonts w:ascii="Times New Roman" w:eastAsia="Times New Roman" w:hAnsi="Times New Roman" w:cs="Times New Roman"/>
          <w:color w:val="000000"/>
          <w:sz w:val="24"/>
          <w:szCs w:val="24"/>
          <w:lang w:eastAsia="bg-BG"/>
        </w:rPr>
        <w:t>(3) Условията и редът за разработване и управление на електронната платформа по ал. 1 се определят с акт на Министерския съвет.</w:t>
      </w:r>
    </w:p>
    <w:p w14:paraId="3D29FA05" w14:textId="77777777" w:rsidR="004F3B51" w:rsidRDefault="004F3B51" w:rsidP="003B2DA4">
      <w:pPr>
        <w:spacing w:after="0"/>
        <w:jc w:val="both"/>
        <w:rPr>
          <w:rFonts w:ascii="Times New Roman" w:hAnsi="Times New Roman" w:cs="Times New Roman"/>
          <w:sz w:val="24"/>
          <w:szCs w:val="24"/>
        </w:rPr>
      </w:pPr>
    </w:p>
    <w:p w14:paraId="303FDF16" w14:textId="6CC94CE8" w:rsidR="00082435" w:rsidRDefault="00082435" w:rsidP="00240393">
      <w:pPr>
        <w:spacing w:after="0"/>
        <w:jc w:val="center"/>
        <w:rPr>
          <w:rFonts w:ascii="Times New Roman" w:hAnsi="Times New Roman" w:cs="Times New Roman"/>
          <w:sz w:val="24"/>
          <w:szCs w:val="24"/>
        </w:rPr>
      </w:pPr>
      <w:bookmarkStart w:id="34" w:name="p42392649"/>
      <w:bookmarkStart w:id="35" w:name="p9889473"/>
      <w:bookmarkEnd w:id="34"/>
      <w:bookmarkEnd w:id="35"/>
      <w:r w:rsidRPr="003B2DA4">
        <w:rPr>
          <w:rFonts w:ascii="Times New Roman" w:hAnsi="Times New Roman" w:cs="Times New Roman"/>
          <w:sz w:val="24"/>
          <w:szCs w:val="24"/>
        </w:rPr>
        <w:t xml:space="preserve">ГЛАВА </w:t>
      </w:r>
      <w:r w:rsidR="00E62AE0">
        <w:rPr>
          <w:rFonts w:ascii="Times New Roman" w:hAnsi="Times New Roman" w:cs="Times New Roman"/>
          <w:sz w:val="24"/>
          <w:szCs w:val="24"/>
        </w:rPr>
        <w:t>П</w:t>
      </w:r>
      <w:r w:rsidRPr="003B2DA4">
        <w:rPr>
          <w:rFonts w:ascii="Times New Roman" w:hAnsi="Times New Roman" w:cs="Times New Roman"/>
          <w:sz w:val="24"/>
          <w:szCs w:val="24"/>
        </w:rPr>
        <w:t>ЕТА</w:t>
      </w:r>
      <w:r w:rsidRPr="003B2DA4">
        <w:rPr>
          <w:rFonts w:ascii="Times New Roman" w:hAnsi="Times New Roman" w:cs="Times New Roman"/>
          <w:sz w:val="24"/>
          <w:szCs w:val="24"/>
        </w:rPr>
        <w:br/>
        <w:t>АДМИНИСТРАТИВНО-НАКАЗАТЕЛНИ РАЗПОРЕДБИ</w:t>
      </w:r>
    </w:p>
    <w:p w14:paraId="69BFA03B" w14:textId="77777777" w:rsidR="00240393" w:rsidRPr="003B2DA4" w:rsidRDefault="00240393" w:rsidP="003B2DA4">
      <w:pPr>
        <w:spacing w:after="0"/>
        <w:jc w:val="both"/>
        <w:rPr>
          <w:rFonts w:ascii="Times New Roman" w:hAnsi="Times New Roman" w:cs="Times New Roman"/>
          <w:sz w:val="24"/>
          <w:szCs w:val="24"/>
        </w:rPr>
      </w:pPr>
    </w:p>
    <w:p w14:paraId="4C3CB3BE" w14:textId="1446F902" w:rsidR="00082435" w:rsidRPr="009E54F4" w:rsidRDefault="00082435" w:rsidP="003A035F">
      <w:pPr>
        <w:spacing w:after="0"/>
        <w:ind w:firstLine="708"/>
        <w:jc w:val="both"/>
        <w:rPr>
          <w:rFonts w:ascii="Times New Roman" w:hAnsi="Times New Roman" w:cs="Times New Roman"/>
          <w:sz w:val="24"/>
          <w:szCs w:val="24"/>
        </w:rPr>
      </w:pPr>
      <w:bookmarkStart w:id="36" w:name="p42392651"/>
      <w:bookmarkStart w:id="37" w:name="p42392654"/>
      <w:bookmarkEnd w:id="36"/>
      <w:bookmarkEnd w:id="37"/>
      <w:r w:rsidRPr="003B2DA4">
        <w:rPr>
          <w:rFonts w:ascii="Times New Roman" w:hAnsi="Times New Roman" w:cs="Times New Roman"/>
          <w:sz w:val="24"/>
          <w:szCs w:val="24"/>
        </w:rPr>
        <w:t xml:space="preserve">Чл. </w:t>
      </w:r>
      <w:r w:rsidR="00240393">
        <w:rPr>
          <w:rFonts w:ascii="Times New Roman" w:hAnsi="Times New Roman" w:cs="Times New Roman"/>
          <w:sz w:val="24"/>
          <w:szCs w:val="24"/>
        </w:rPr>
        <w:t>2</w:t>
      </w:r>
      <w:r w:rsidR="00A4649B">
        <w:rPr>
          <w:rFonts w:ascii="Times New Roman" w:hAnsi="Times New Roman" w:cs="Times New Roman"/>
          <w:sz w:val="24"/>
          <w:szCs w:val="24"/>
        </w:rPr>
        <w:t>4</w:t>
      </w:r>
      <w:r w:rsidRPr="003B2DA4">
        <w:rPr>
          <w:rFonts w:ascii="Times New Roman" w:hAnsi="Times New Roman" w:cs="Times New Roman"/>
          <w:sz w:val="24"/>
          <w:szCs w:val="24"/>
        </w:rPr>
        <w:t>. Установяването на нарушенията</w:t>
      </w:r>
      <w:r w:rsidR="00240393">
        <w:rPr>
          <w:rFonts w:ascii="Times New Roman" w:hAnsi="Times New Roman" w:cs="Times New Roman"/>
          <w:sz w:val="24"/>
          <w:szCs w:val="24"/>
        </w:rPr>
        <w:t xml:space="preserve"> по </w:t>
      </w:r>
      <w:r w:rsidR="004A1BF0">
        <w:rPr>
          <w:rFonts w:ascii="Times New Roman" w:hAnsi="Times New Roman" w:cs="Times New Roman"/>
          <w:sz w:val="24"/>
          <w:szCs w:val="24"/>
        </w:rPr>
        <w:t>Закона за пътищата и подзаконовите актове по прилагането му</w:t>
      </w:r>
      <w:r w:rsidRPr="003B2DA4">
        <w:rPr>
          <w:rFonts w:ascii="Times New Roman" w:hAnsi="Times New Roman" w:cs="Times New Roman"/>
          <w:sz w:val="24"/>
          <w:szCs w:val="24"/>
        </w:rPr>
        <w:t xml:space="preserve">, издаването, обжалването и изпълнението на наказателните </w:t>
      </w:r>
      <w:r w:rsidRPr="009E54F4">
        <w:rPr>
          <w:rFonts w:ascii="Times New Roman" w:hAnsi="Times New Roman" w:cs="Times New Roman"/>
          <w:sz w:val="24"/>
          <w:szCs w:val="24"/>
        </w:rPr>
        <w:t>постановления се извършват по реда на Закона за административните нарушения и наказания.</w:t>
      </w:r>
    </w:p>
    <w:p w14:paraId="1F4B9EF9" w14:textId="7733885A" w:rsidR="004A1BF0" w:rsidRPr="004A1BF0" w:rsidRDefault="004A1BF0" w:rsidP="003A035F">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9E54F4">
        <w:rPr>
          <w:rFonts w:ascii="Times New Roman" w:hAnsi="Times New Roman" w:cs="Times New Roman"/>
          <w:sz w:val="24"/>
          <w:szCs w:val="24"/>
        </w:rPr>
        <w:t>Чл. 2</w:t>
      </w:r>
      <w:r w:rsidR="00A4649B">
        <w:rPr>
          <w:rFonts w:ascii="Times New Roman" w:hAnsi="Times New Roman" w:cs="Times New Roman"/>
          <w:sz w:val="24"/>
          <w:szCs w:val="24"/>
        </w:rPr>
        <w:t>5</w:t>
      </w:r>
      <w:r w:rsidRPr="009E54F4">
        <w:rPr>
          <w:rFonts w:ascii="Times New Roman" w:hAnsi="Times New Roman" w:cs="Times New Roman"/>
          <w:sz w:val="24"/>
          <w:szCs w:val="24"/>
        </w:rPr>
        <w:t>. </w:t>
      </w:r>
      <w:r w:rsidRPr="004A1BF0">
        <w:rPr>
          <w:rFonts w:ascii="Times New Roman" w:eastAsia="Times New Roman" w:hAnsi="Times New Roman" w:cs="Times New Roman"/>
          <w:color w:val="000000"/>
          <w:sz w:val="24"/>
          <w:szCs w:val="24"/>
          <w:lang w:eastAsia="bg-BG"/>
        </w:rPr>
        <w:t>Нарушенията</w:t>
      </w:r>
      <w:r w:rsidRPr="009E54F4">
        <w:rPr>
          <w:rFonts w:ascii="Times New Roman" w:eastAsia="Times New Roman" w:hAnsi="Times New Roman" w:cs="Times New Roman"/>
          <w:color w:val="000000"/>
          <w:sz w:val="24"/>
          <w:szCs w:val="24"/>
          <w:lang w:eastAsia="bg-BG"/>
        </w:rPr>
        <w:t xml:space="preserve"> </w:t>
      </w:r>
      <w:r w:rsidRPr="004A1BF0">
        <w:rPr>
          <w:rFonts w:ascii="Times New Roman" w:eastAsia="Times New Roman" w:hAnsi="Times New Roman" w:cs="Times New Roman"/>
          <w:color w:val="000000"/>
          <w:sz w:val="24"/>
          <w:szCs w:val="24"/>
          <w:lang w:eastAsia="bg-BG"/>
        </w:rPr>
        <w:t>по общинските пътища се установяват с актове, съставени от</w:t>
      </w:r>
      <w:r w:rsidRPr="009E54F4">
        <w:rPr>
          <w:rFonts w:ascii="Times New Roman" w:eastAsia="Times New Roman" w:hAnsi="Times New Roman" w:cs="Times New Roman"/>
          <w:color w:val="000000"/>
          <w:sz w:val="24"/>
          <w:szCs w:val="24"/>
          <w:lang w:eastAsia="bg-BG"/>
        </w:rPr>
        <w:t xml:space="preserve"> </w:t>
      </w:r>
      <w:r w:rsidRPr="004A1BF0">
        <w:rPr>
          <w:rFonts w:ascii="Times New Roman" w:eastAsia="Times New Roman" w:hAnsi="Times New Roman" w:cs="Times New Roman"/>
          <w:color w:val="000000"/>
          <w:sz w:val="24"/>
          <w:szCs w:val="24"/>
          <w:lang w:eastAsia="bg-BG"/>
        </w:rPr>
        <w:t>длъжностните лица, определени от кмета на община</w:t>
      </w:r>
      <w:r w:rsidRPr="009E54F4">
        <w:rPr>
          <w:rFonts w:ascii="Times New Roman" w:eastAsia="Times New Roman" w:hAnsi="Times New Roman" w:cs="Times New Roman"/>
          <w:color w:val="000000"/>
          <w:sz w:val="24"/>
          <w:szCs w:val="24"/>
          <w:lang w:eastAsia="bg-BG"/>
        </w:rPr>
        <w:t xml:space="preserve"> Пордим.</w:t>
      </w:r>
    </w:p>
    <w:p w14:paraId="31AFD500" w14:textId="79769DDF" w:rsidR="004A1BF0" w:rsidRPr="009E54F4" w:rsidRDefault="004A1BF0" w:rsidP="003A035F">
      <w:pPr>
        <w:spacing w:after="0"/>
        <w:ind w:firstLine="708"/>
        <w:jc w:val="both"/>
        <w:rPr>
          <w:rFonts w:ascii="Times New Roman" w:hAnsi="Times New Roman" w:cs="Times New Roman"/>
          <w:color w:val="000000"/>
          <w:sz w:val="24"/>
          <w:szCs w:val="24"/>
          <w:shd w:val="clear" w:color="auto" w:fill="FEFEFE"/>
        </w:rPr>
      </w:pPr>
      <w:r w:rsidRPr="009E54F4">
        <w:rPr>
          <w:rFonts w:ascii="Times New Roman" w:hAnsi="Times New Roman" w:cs="Times New Roman"/>
          <w:sz w:val="24"/>
          <w:szCs w:val="24"/>
        </w:rPr>
        <w:t>Чл. 2</w:t>
      </w:r>
      <w:r w:rsidR="00A4649B">
        <w:rPr>
          <w:rFonts w:ascii="Times New Roman" w:hAnsi="Times New Roman" w:cs="Times New Roman"/>
          <w:sz w:val="24"/>
          <w:szCs w:val="24"/>
        </w:rPr>
        <w:t>6</w:t>
      </w:r>
      <w:r w:rsidRPr="009E54F4">
        <w:rPr>
          <w:rFonts w:ascii="Times New Roman" w:hAnsi="Times New Roman" w:cs="Times New Roman"/>
          <w:sz w:val="24"/>
          <w:szCs w:val="24"/>
        </w:rPr>
        <w:t xml:space="preserve">. </w:t>
      </w:r>
      <w:r w:rsidRPr="009E54F4">
        <w:rPr>
          <w:rFonts w:ascii="Times New Roman" w:hAnsi="Times New Roman" w:cs="Times New Roman"/>
          <w:color w:val="000000"/>
          <w:sz w:val="24"/>
          <w:szCs w:val="24"/>
          <w:shd w:val="clear" w:color="auto" w:fill="FEFEFE"/>
        </w:rPr>
        <w:t>Наказателните постановления се издават от  кмета на общината или от упълномощено от него длъжностно лице.</w:t>
      </w:r>
    </w:p>
    <w:p w14:paraId="7C69CA88" w14:textId="5CC95EF8" w:rsidR="004A1BF0" w:rsidRPr="009E54F4" w:rsidRDefault="004A1BF0" w:rsidP="003A035F">
      <w:pPr>
        <w:spacing w:after="0"/>
        <w:ind w:firstLine="708"/>
        <w:jc w:val="both"/>
        <w:rPr>
          <w:rFonts w:ascii="Times New Roman" w:hAnsi="Times New Roman" w:cs="Times New Roman"/>
          <w:sz w:val="24"/>
          <w:szCs w:val="24"/>
        </w:rPr>
      </w:pPr>
      <w:r w:rsidRPr="009E54F4">
        <w:rPr>
          <w:rFonts w:ascii="Times New Roman" w:hAnsi="Times New Roman" w:cs="Times New Roman"/>
          <w:sz w:val="24"/>
          <w:szCs w:val="24"/>
        </w:rPr>
        <w:t>Чл. 2</w:t>
      </w:r>
      <w:r w:rsidR="00C41C45">
        <w:rPr>
          <w:rFonts w:ascii="Times New Roman" w:hAnsi="Times New Roman" w:cs="Times New Roman"/>
          <w:sz w:val="24"/>
          <w:szCs w:val="24"/>
        </w:rPr>
        <w:t>7</w:t>
      </w:r>
      <w:r w:rsidRPr="009E54F4">
        <w:rPr>
          <w:rFonts w:ascii="Times New Roman" w:hAnsi="Times New Roman" w:cs="Times New Roman"/>
          <w:sz w:val="24"/>
          <w:szCs w:val="24"/>
        </w:rPr>
        <w:t>. Когато деянието съдържа признаци на престъпление, преписката се изпраща на прокурора.</w:t>
      </w:r>
    </w:p>
    <w:p w14:paraId="0EA350A5" w14:textId="132E3AE2" w:rsidR="00082435" w:rsidRPr="003B2DA4" w:rsidRDefault="00082435" w:rsidP="003A035F">
      <w:pPr>
        <w:spacing w:after="0"/>
        <w:ind w:firstLine="708"/>
        <w:jc w:val="both"/>
        <w:rPr>
          <w:rFonts w:ascii="Times New Roman" w:hAnsi="Times New Roman" w:cs="Times New Roman"/>
          <w:sz w:val="24"/>
          <w:szCs w:val="24"/>
        </w:rPr>
      </w:pPr>
      <w:bookmarkStart w:id="38" w:name="p42392655"/>
      <w:bookmarkEnd w:id="38"/>
      <w:r w:rsidRPr="009E54F4">
        <w:rPr>
          <w:rFonts w:ascii="Times New Roman" w:hAnsi="Times New Roman" w:cs="Times New Roman"/>
          <w:sz w:val="24"/>
          <w:szCs w:val="24"/>
        </w:rPr>
        <w:t xml:space="preserve">Чл. </w:t>
      </w:r>
      <w:r w:rsidR="004A1BF0" w:rsidRPr="009E54F4">
        <w:rPr>
          <w:rFonts w:ascii="Times New Roman" w:hAnsi="Times New Roman" w:cs="Times New Roman"/>
          <w:sz w:val="24"/>
          <w:szCs w:val="24"/>
        </w:rPr>
        <w:t>2</w:t>
      </w:r>
      <w:r w:rsidR="00C41C45">
        <w:rPr>
          <w:rFonts w:ascii="Times New Roman" w:hAnsi="Times New Roman" w:cs="Times New Roman"/>
          <w:sz w:val="24"/>
          <w:szCs w:val="24"/>
        </w:rPr>
        <w:t>8</w:t>
      </w:r>
      <w:r w:rsidRPr="009E54F4">
        <w:rPr>
          <w:rFonts w:ascii="Times New Roman" w:hAnsi="Times New Roman" w:cs="Times New Roman"/>
          <w:sz w:val="24"/>
          <w:szCs w:val="24"/>
        </w:rPr>
        <w:t>. (1) За нарушенията по чл. 52, ал. 1 и чл. 53</w:t>
      </w:r>
      <w:r w:rsidR="004A1BF0" w:rsidRPr="009E54F4">
        <w:rPr>
          <w:rFonts w:ascii="Times New Roman" w:hAnsi="Times New Roman" w:cs="Times New Roman"/>
          <w:sz w:val="24"/>
          <w:szCs w:val="24"/>
        </w:rPr>
        <w:t xml:space="preserve"> от Закона за пътищата</w:t>
      </w:r>
      <w:r w:rsidRPr="009E54F4">
        <w:rPr>
          <w:rFonts w:ascii="Times New Roman" w:hAnsi="Times New Roman" w:cs="Times New Roman"/>
          <w:sz w:val="24"/>
          <w:szCs w:val="24"/>
        </w:rPr>
        <w:t>, освен наложените</w:t>
      </w:r>
      <w:r w:rsidRPr="003B2DA4">
        <w:rPr>
          <w:rFonts w:ascii="Times New Roman" w:hAnsi="Times New Roman" w:cs="Times New Roman"/>
          <w:sz w:val="24"/>
          <w:szCs w:val="24"/>
        </w:rPr>
        <w:t xml:space="preserve"> санкции, нарушителят се задължава да отстрани последиците от нарушението в срока, определен в наказателното постановление.</w:t>
      </w:r>
    </w:p>
    <w:p w14:paraId="2A59763A" w14:textId="35965E53" w:rsidR="00082435" w:rsidRPr="003B2DA4" w:rsidRDefault="00082435" w:rsidP="003A035F">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(2) При неизпълнение на изискванията по ал. 1, последиците се отстраняват от община</w:t>
      </w:r>
      <w:r w:rsidR="004A1BF0">
        <w:rPr>
          <w:rFonts w:ascii="Times New Roman" w:hAnsi="Times New Roman" w:cs="Times New Roman"/>
          <w:sz w:val="24"/>
          <w:szCs w:val="24"/>
        </w:rPr>
        <w:t xml:space="preserve"> Пордим</w:t>
      </w:r>
      <w:r w:rsidRPr="003B2DA4">
        <w:rPr>
          <w:rFonts w:ascii="Times New Roman" w:hAnsi="Times New Roman" w:cs="Times New Roman"/>
          <w:sz w:val="24"/>
          <w:szCs w:val="24"/>
        </w:rPr>
        <w:t>, за сметка на нарушителя.</w:t>
      </w:r>
    </w:p>
    <w:p w14:paraId="45194FF5" w14:textId="64AD78FB" w:rsidR="00082435" w:rsidRDefault="00082435" w:rsidP="003A035F">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(3) При извършване на дейности, определени като специално ползване на пътищата, без разрешение на администрацията, управляваща пътя, или на собственика на пътя, се налагат санкциите, предвидени в </w:t>
      </w:r>
      <w:hyperlink r:id="rId9" w:anchor="p3753957" w:history="1">
        <w:r w:rsidRPr="004A1BF0">
          <w:rPr>
            <w:rStyle w:val="a3"/>
            <w:rFonts w:ascii="Times New Roman" w:hAnsi="Times New Roman" w:cs="Times New Roman"/>
            <w:color w:val="auto"/>
            <w:sz w:val="24"/>
            <w:szCs w:val="24"/>
            <w:u w:val="none"/>
          </w:rPr>
          <w:t>чл. 57, ал. 4, т. 1</w:t>
        </w:r>
      </w:hyperlink>
      <w:r w:rsidRPr="004A1BF0">
        <w:rPr>
          <w:rFonts w:ascii="Times New Roman" w:hAnsi="Times New Roman" w:cs="Times New Roman"/>
          <w:sz w:val="24"/>
          <w:szCs w:val="24"/>
        </w:rPr>
        <w:t>, </w:t>
      </w:r>
      <w:hyperlink r:id="rId10" w:anchor="p3753957" w:history="1">
        <w:r w:rsidRPr="004A1BF0">
          <w:rPr>
            <w:rStyle w:val="a3"/>
            <w:rFonts w:ascii="Times New Roman" w:hAnsi="Times New Roman" w:cs="Times New Roman"/>
            <w:color w:val="auto"/>
            <w:sz w:val="24"/>
            <w:szCs w:val="24"/>
            <w:u w:val="none"/>
          </w:rPr>
          <w:t>2</w:t>
        </w:r>
      </w:hyperlink>
      <w:r w:rsidRPr="004A1BF0">
        <w:rPr>
          <w:rFonts w:ascii="Times New Roman" w:hAnsi="Times New Roman" w:cs="Times New Roman"/>
          <w:sz w:val="24"/>
          <w:szCs w:val="24"/>
        </w:rPr>
        <w:t>, </w:t>
      </w:r>
      <w:hyperlink r:id="rId11" w:anchor="p3753957" w:history="1">
        <w:r w:rsidRPr="004A1BF0">
          <w:rPr>
            <w:rStyle w:val="a3"/>
            <w:rFonts w:ascii="Times New Roman" w:hAnsi="Times New Roman" w:cs="Times New Roman"/>
            <w:color w:val="auto"/>
            <w:sz w:val="24"/>
            <w:szCs w:val="24"/>
            <w:u w:val="none"/>
          </w:rPr>
          <w:t>3</w:t>
        </w:r>
      </w:hyperlink>
      <w:r w:rsidRPr="004A1BF0">
        <w:rPr>
          <w:rFonts w:ascii="Times New Roman" w:hAnsi="Times New Roman" w:cs="Times New Roman"/>
          <w:sz w:val="24"/>
          <w:szCs w:val="24"/>
        </w:rPr>
        <w:t>, </w:t>
      </w:r>
      <w:hyperlink r:id="rId12" w:anchor="p3753957" w:history="1">
        <w:r w:rsidRPr="004A1BF0">
          <w:rPr>
            <w:rStyle w:val="a3"/>
            <w:rFonts w:ascii="Times New Roman" w:hAnsi="Times New Roman" w:cs="Times New Roman"/>
            <w:color w:val="auto"/>
            <w:sz w:val="24"/>
            <w:szCs w:val="24"/>
            <w:u w:val="none"/>
          </w:rPr>
          <w:t>4 от Закона за пътищата</w:t>
        </w:r>
      </w:hyperlink>
      <w:r w:rsidRPr="004A1BF0">
        <w:rPr>
          <w:rFonts w:ascii="Times New Roman" w:hAnsi="Times New Roman" w:cs="Times New Roman"/>
          <w:sz w:val="24"/>
          <w:szCs w:val="24"/>
        </w:rPr>
        <w:t>.</w:t>
      </w:r>
    </w:p>
    <w:p w14:paraId="6E07256C" w14:textId="77777777" w:rsidR="004A1BF0" w:rsidRPr="004A1BF0" w:rsidRDefault="004A1BF0" w:rsidP="003B2DA4">
      <w:pPr>
        <w:spacing w:after="0"/>
        <w:jc w:val="both"/>
        <w:rPr>
          <w:rFonts w:ascii="Times New Roman" w:hAnsi="Times New Roman" w:cs="Times New Roman"/>
          <w:sz w:val="24"/>
          <w:szCs w:val="24"/>
        </w:rPr>
      </w:pPr>
    </w:p>
    <w:p w14:paraId="771D4F61" w14:textId="2333A42F" w:rsidR="00082435" w:rsidRDefault="00082435" w:rsidP="004A1BF0">
      <w:pPr>
        <w:spacing w:after="0"/>
        <w:jc w:val="center"/>
        <w:rPr>
          <w:rFonts w:ascii="Times New Roman" w:hAnsi="Times New Roman" w:cs="Times New Roman"/>
          <w:sz w:val="24"/>
          <w:szCs w:val="24"/>
        </w:rPr>
      </w:pPr>
      <w:bookmarkStart w:id="39" w:name="p9889479"/>
      <w:bookmarkEnd w:id="39"/>
      <w:r w:rsidRPr="003B2DA4">
        <w:rPr>
          <w:rFonts w:ascii="Times New Roman" w:hAnsi="Times New Roman" w:cs="Times New Roman"/>
          <w:sz w:val="24"/>
          <w:szCs w:val="24"/>
        </w:rPr>
        <w:t>ДОПЪЛНИТЕЛНИ РАЗПОРЕДБИ</w:t>
      </w:r>
    </w:p>
    <w:p w14:paraId="0F2E73F9" w14:textId="77777777" w:rsidR="004A1BF0" w:rsidRPr="003B2DA4" w:rsidRDefault="004A1BF0" w:rsidP="004A1BF0">
      <w:pPr>
        <w:spacing w:after="0"/>
        <w:jc w:val="center"/>
        <w:rPr>
          <w:rFonts w:ascii="Times New Roman" w:hAnsi="Times New Roman" w:cs="Times New Roman"/>
          <w:sz w:val="24"/>
          <w:szCs w:val="24"/>
        </w:rPr>
      </w:pPr>
    </w:p>
    <w:p w14:paraId="3A7B333A" w14:textId="77777777" w:rsidR="00082435" w:rsidRPr="003B2DA4" w:rsidRDefault="00082435" w:rsidP="00094C70">
      <w:pPr>
        <w:spacing w:after="0"/>
        <w:ind w:firstLine="708"/>
        <w:jc w:val="both"/>
        <w:rPr>
          <w:rFonts w:ascii="Times New Roman" w:hAnsi="Times New Roman" w:cs="Times New Roman"/>
          <w:sz w:val="24"/>
          <w:szCs w:val="24"/>
        </w:rPr>
      </w:pPr>
      <w:bookmarkStart w:id="40" w:name="p9889480"/>
      <w:bookmarkEnd w:id="40"/>
      <w:r w:rsidRPr="003B2DA4">
        <w:rPr>
          <w:rFonts w:ascii="Times New Roman" w:hAnsi="Times New Roman" w:cs="Times New Roman"/>
          <w:sz w:val="24"/>
          <w:szCs w:val="24"/>
        </w:rPr>
        <w:t>§ 1. По смисъла на тази наредба:</w:t>
      </w:r>
    </w:p>
    <w:p w14:paraId="2368FCA2" w14:textId="77777777" w:rsidR="00082435" w:rsidRPr="003B2DA4" w:rsidRDefault="00082435" w:rsidP="00094C70">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1. "Обществено ползване на пътищата" е обичайното използване на пътищата за превоз на пътници и товари с общоприетите пътни превозни средства или за придвижване на пешеходци.</w:t>
      </w:r>
    </w:p>
    <w:p w14:paraId="0DB08E0C" w14:textId="77777777" w:rsidR="00082435" w:rsidRPr="003B2DA4" w:rsidRDefault="00082435" w:rsidP="00094C70">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 xml:space="preserve">2. "Специално ползване на пътищата" е използването на пътищата за превозване на тежки и извънгабаритни товари или за осъществяване на други дейности в обхвата на пътя и в обслужващите зони, като: изграждане и експлоатация на търговски крайпътни обекти и на пътни връзки към тях, както и на площадки за оказване на пътна помощ и на пътни връзки към тях; изграждане и експлоатация на рекламни съоръжения; изграждане на нови и ремонт на съществуващи подземни и надземни </w:t>
      </w:r>
      <w:r w:rsidRPr="003B2DA4">
        <w:rPr>
          <w:rFonts w:ascii="Times New Roman" w:hAnsi="Times New Roman" w:cs="Times New Roman"/>
          <w:sz w:val="24"/>
          <w:szCs w:val="24"/>
        </w:rPr>
        <w:lastRenderedPageBreak/>
        <w:t>линейни или отделно стоящи съоръжения и тяхната експлоатация в обхвата на пътя; временно ползване на части от пътното платно и земи в обхвата на пътя от други лица.</w:t>
      </w:r>
    </w:p>
    <w:p w14:paraId="494628DE" w14:textId="77777777" w:rsidR="00082435" w:rsidRPr="003B2DA4" w:rsidRDefault="00082435" w:rsidP="00094C70">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3. "Повторно" е нарушението, когато е извършено в едногодишен срок от влизането в сила на наказателното постановление, с което извършителят е наказан за нарушение от същия вид.</w:t>
      </w:r>
    </w:p>
    <w:p w14:paraId="239AA391" w14:textId="6F95A0CD" w:rsidR="00082435" w:rsidRDefault="00082435" w:rsidP="00094C70">
      <w:pPr>
        <w:spacing w:after="0"/>
        <w:ind w:firstLine="708"/>
        <w:jc w:val="both"/>
        <w:rPr>
          <w:rFonts w:ascii="Times New Roman" w:hAnsi="Times New Roman" w:cs="Times New Roman"/>
          <w:sz w:val="24"/>
          <w:szCs w:val="24"/>
        </w:rPr>
      </w:pPr>
      <w:bookmarkStart w:id="41" w:name="p42392656"/>
      <w:bookmarkEnd w:id="41"/>
      <w:r w:rsidRPr="003B2DA4">
        <w:rPr>
          <w:rFonts w:ascii="Times New Roman" w:hAnsi="Times New Roman" w:cs="Times New Roman"/>
          <w:sz w:val="24"/>
          <w:szCs w:val="24"/>
        </w:rPr>
        <w:t>§ 2. За неуредените въпроси в тази Наредба се прилагат разпоредбите на </w:t>
      </w:r>
      <w:hyperlink r:id="rId13" w:history="1">
        <w:r w:rsidRPr="004A1BF0">
          <w:rPr>
            <w:rStyle w:val="a3"/>
            <w:rFonts w:ascii="Times New Roman" w:hAnsi="Times New Roman" w:cs="Times New Roman"/>
            <w:color w:val="auto"/>
            <w:sz w:val="24"/>
            <w:szCs w:val="24"/>
            <w:u w:val="none"/>
          </w:rPr>
          <w:t>Закона за пътищата</w:t>
        </w:r>
      </w:hyperlink>
      <w:r w:rsidRPr="004A1BF0">
        <w:rPr>
          <w:rFonts w:ascii="Times New Roman" w:hAnsi="Times New Roman" w:cs="Times New Roman"/>
          <w:sz w:val="24"/>
          <w:szCs w:val="24"/>
        </w:rPr>
        <w:t> </w:t>
      </w:r>
      <w:r w:rsidRPr="003B2DA4">
        <w:rPr>
          <w:rFonts w:ascii="Times New Roman" w:hAnsi="Times New Roman" w:cs="Times New Roman"/>
          <w:sz w:val="24"/>
          <w:szCs w:val="24"/>
        </w:rPr>
        <w:t>и подзаконовите актове по неговото прилагане.</w:t>
      </w:r>
    </w:p>
    <w:p w14:paraId="6B04F1D0" w14:textId="77777777" w:rsidR="004A1BF0" w:rsidRPr="003B2DA4" w:rsidRDefault="004A1BF0" w:rsidP="003B2DA4">
      <w:pPr>
        <w:spacing w:after="0"/>
        <w:jc w:val="both"/>
        <w:rPr>
          <w:rFonts w:ascii="Times New Roman" w:hAnsi="Times New Roman" w:cs="Times New Roman"/>
          <w:sz w:val="24"/>
          <w:szCs w:val="24"/>
        </w:rPr>
      </w:pPr>
    </w:p>
    <w:p w14:paraId="7E81C01F" w14:textId="37BDBACA" w:rsidR="00082435" w:rsidRDefault="00082435" w:rsidP="004A1BF0">
      <w:pPr>
        <w:spacing w:after="0"/>
        <w:jc w:val="center"/>
        <w:rPr>
          <w:rFonts w:ascii="Times New Roman" w:hAnsi="Times New Roman" w:cs="Times New Roman"/>
          <w:sz w:val="24"/>
          <w:szCs w:val="24"/>
        </w:rPr>
      </w:pPr>
      <w:bookmarkStart w:id="42" w:name="p12556668"/>
      <w:bookmarkEnd w:id="42"/>
      <w:r w:rsidRPr="003B2DA4">
        <w:rPr>
          <w:rFonts w:ascii="Times New Roman" w:hAnsi="Times New Roman" w:cs="Times New Roman"/>
          <w:sz w:val="24"/>
          <w:szCs w:val="24"/>
        </w:rPr>
        <w:t>ПРЕХОДНИ И ЗАКЛЮЧИТЕЛНИ РАЗПОРЕДБИ</w:t>
      </w:r>
    </w:p>
    <w:p w14:paraId="04B3A589" w14:textId="77777777" w:rsidR="004A1BF0" w:rsidRPr="003B2DA4" w:rsidRDefault="004A1BF0" w:rsidP="004A1BF0">
      <w:pPr>
        <w:spacing w:after="0"/>
        <w:jc w:val="center"/>
        <w:rPr>
          <w:rFonts w:ascii="Times New Roman" w:hAnsi="Times New Roman" w:cs="Times New Roman"/>
          <w:sz w:val="24"/>
          <w:szCs w:val="24"/>
        </w:rPr>
      </w:pPr>
    </w:p>
    <w:p w14:paraId="52B46C48" w14:textId="77777777" w:rsidR="00082435" w:rsidRPr="004A1BF0" w:rsidRDefault="00082435" w:rsidP="00094C70">
      <w:pPr>
        <w:spacing w:after="0"/>
        <w:ind w:firstLine="708"/>
        <w:jc w:val="both"/>
        <w:rPr>
          <w:rFonts w:ascii="Times New Roman" w:hAnsi="Times New Roman" w:cs="Times New Roman"/>
          <w:sz w:val="24"/>
          <w:szCs w:val="24"/>
        </w:rPr>
      </w:pPr>
      <w:bookmarkStart w:id="43" w:name="p42392657"/>
      <w:bookmarkEnd w:id="43"/>
      <w:r w:rsidRPr="003B2DA4">
        <w:rPr>
          <w:rFonts w:ascii="Times New Roman" w:hAnsi="Times New Roman" w:cs="Times New Roman"/>
          <w:sz w:val="24"/>
          <w:szCs w:val="24"/>
        </w:rPr>
        <w:t>§ 3. Специалното ползване на пътищата чрез превозване на тежки и извън габаритни товари се извършва при условията и по реда на </w:t>
      </w:r>
      <w:hyperlink r:id="rId14" w:history="1">
        <w:r w:rsidRPr="004A1BF0">
          <w:rPr>
            <w:rStyle w:val="a3"/>
            <w:rFonts w:ascii="Times New Roman" w:hAnsi="Times New Roman" w:cs="Times New Roman"/>
            <w:color w:val="auto"/>
            <w:sz w:val="24"/>
            <w:szCs w:val="24"/>
            <w:u w:val="none"/>
          </w:rPr>
          <w:t>Наредбата по чл. 139, ал. 3 от Закона за движение по пътищата</w:t>
        </w:r>
      </w:hyperlink>
      <w:r w:rsidRPr="004A1BF0">
        <w:rPr>
          <w:rFonts w:ascii="Times New Roman" w:hAnsi="Times New Roman" w:cs="Times New Roman"/>
          <w:sz w:val="24"/>
          <w:szCs w:val="24"/>
        </w:rPr>
        <w:t>.</w:t>
      </w:r>
    </w:p>
    <w:p w14:paraId="6EAAEC48" w14:textId="77777777" w:rsidR="00082435" w:rsidRPr="003B2DA4" w:rsidRDefault="00082435" w:rsidP="00094C70">
      <w:pPr>
        <w:spacing w:after="0"/>
        <w:ind w:firstLine="708"/>
        <w:jc w:val="both"/>
        <w:rPr>
          <w:rFonts w:ascii="Times New Roman" w:hAnsi="Times New Roman" w:cs="Times New Roman"/>
          <w:sz w:val="24"/>
          <w:szCs w:val="24"/>
        </w:rPr>
      </w:pPr>
      <w:bookmarkStart w:id="44" w:name="p9889483"/>
      <w:bookmarkEnd w:id="44"/>
      <w:r w:rsidRPr="003B2DA4">
        <w:rPr>
          <w:rFonts w:ascii="Times New Roman" w:hAnsi="Times New Roman" w:cs="Times New Roman"/>
          <w:sz w:val="24"/>
          <w:szCs w:val="24"/>
        </w:rPr>
        <w:t>§ 4. Указания по прилагане на Наредбата се дават от кмета на общината.</w:t>
      </w:r>
    </w:p>
    <w:p w14:paraId="2E37761A" w14:textId="77777777" w:rsidR="00082435" w:rsidRPr="003B2DA4" w:rsidRDefault="00082435" w:rsidP="00094C70">
      <w:pPr>
        <w:spacing w:after="0"/>
        <w:ind w:firstLine="708"/>
        <w:jc w:val="both"/>
        <w:rPr>
          <w:rFonts w:ascii="Times New Roman" w:hAnsi="Times New Roman" w:cs="Times New Roman"/>
          <w:sz w:val="24"/>
          <w:szCs w:val="24"/>
        </w:rPr>
      </w:pPr>
      <w:bookmarkStart w:id="45" w:name="p12556669"/>
      <w:bookmarkEnd w:id="45"/>
      <w:r w:rsidRPr="003B2DA4">
        <w:rPr>
          <w:rFonts w:ascii="Times New Roman" w:hAnsi="Times New Roman" w:cs="Times New Roman"/>
          <w:sz w:val="24"/>
          <w:szCs w:val="24"/>
        </w:rPr>
        <w:t>§ 5. Наредбата се приема на основание </w:t>
      </w:r>
      <w:hyperlink r:id="rId15" w:anchor="p377471" w:history="1">
        <w:r w:rsidRPr="004A1BF0">
          <w:rPr>
            <w:rStyle w:val="a3"/>
            <w:rFonts w:ascii="Times New Roman" w:hAnsi="Times New Roman" w:cs="Times New Roman"/>
            <w:color w:val="auto"/>
            <w:sz w:val="24"/>
            <w:szCs w:val="24"/>
            <w:u w:val="none"/>
          </w:rPr>
          <w:t>чл. 23 от Закона за пътищата</w:t>
        </w:r>
      </w:hyperlink>
      <w:r w:rsidRPr="004A1BF0">
        <w:rPr>
          <w:rFonts w:ascii="Times New Roman" w:hAnsi="Times New Roman" w:cs="Times New Roman"/>
          <w:sz w:val="24"/>
          <w:szCs w:val="24"/>
        </w:rPr>
        <w:t>.</w:t>
      </w:r>
    </w:p>
    <w:p w14:paraId="20BA854F" w14:textId="6660A224" w:rsidR="00082435" w:rsidRPr="003B2DA4" w:rsidRDefault="009E54F4" w:rsidP="00094C70">
      <w:pPr>
        <w:spacing w:after="0"/>
        <w:ind w:firstLine="708"/>
        <w:jc w:val="both"/>
        <w:rPr>
          <w:rFonts w:ascii="Times New Roman" w:hAnsi="Times New Roman" w:cs="Times New Roman"/>
          <w:sz w:val="24"/>
          <w:szCs w:val="24"/>
        </w:rPr>
      </w:pPr>
      <w:r w:rsidRPr="003B2DA4">
        <w:rPr>
          <w:rFonts w:ascii="Times New Roman" w:hAnsi="Times New Roman" w:cs="Times New Roman"/>
          <w:sz w:val="24"/>
          <w:szCs w:val="24"/>
        </w:rPr>
        <w:t xml:space="preserve">§ </w:t>
      </w:r>
      <w:r>
        <w:rPr>
          <w:rFonts w:ascii="Times New Roman" w:hAnsi="Times New Roman" w:cs="Times New Roman"/>
          <w:sz w:val="24"/>
          <w:szCs w:val="24"/>
        </w:rPr>
        <w:t xml:space="preserve">6. </w:t>
      </w:r>
      <w:r w:rsidR="00082435" w:rsidRPr="003B2DA4">
        <w:rPr>
          <w:rFonts w:ascii="Times New Roman" w:hAnsi="Times New Roman" w:cs="Times New Roman"/>
          <w:sz w:val="24"/>
          <w:szCs w:val="24"/>
        </w:rPr>
        <w:t>Наредба</w:t>
      </w:r>
      <w:r>
        <w:rPr>
          <w:rFonts w:ascii="Times New Roman" w:hAnsi="Times New Roman" w:cs="Times New Roman"/>
          <w:sz w:val="24"/>
          <w:szCs w:val="24"/>
        </w:rPr>
        <w:t>та</w:t>
      </w:r>
      <w:r w:rsidR="00082435" w:rsidRPr="003B2DA4">
        <w:rPr>
          <w:rFonts w:ascii="Times New Roman" w:hAnsi="Times New Roman" w:cs="Times New Roman"/>
          <w:sz w:val="24"/>
          <w:szCs w:val="24"/>
        </w:rPr>
        <w:t xml:space="preserve"> влиза в сила в </w:t>
      </w:r>
      <w:r>
        <w:rPr>
          <w:rFonts w:ascii="Times New Roman" w:hAnsi="Times New Roman" w:cs="Times New Roman"/>
          <w:sz w:val="24"/>
          <w:szCs w:val="24"/>
        </w:rPr>
        <w:t xml:space="preserve">тридневен срок </w:t>
      </w:r>
      <w:r w:rsidR="00082435" w:rsidRPr="003B2DA4">
        <w:rPr>
          <w:rFonts w:ascii="Times New Roman" w:hAnsi="Times New Roman" w:cs="Times New Roman"/>
          <w:sz w:val="24"/>
          <w:szCs w:val="24"/>
        </w:rPr>
        <w:t xml:space="preserve">от </w:t>
      </w:r>
      <w:r>
        <w:rPr>
          <w:rFonts w:ascii="Times New Roman" w:hAnsi="Times New Roman" w:cs="Times New Roman"/>
          <w:sz w:val="24"/>
          <w:szCs w:val="24"/>
        </w:rPr>
        <w:t>публикуването й на официалната интернет страница на община Пордим</w:t>
      </w:r>
      <w:bookmarkStart w:id="46" w:name="_Hlk65852313"/>
      <w:r w:rsidR="00082435" w:rsidRPr="003B2DA4">
        <w:rPr>
          <w:rFonts w:ascii="Times New Roman" w:hAnsi="Times New Roman" w:cs="Times New Roman"/>
          <w:sz w:val="24"/>
          <w:szCs w:val="24"/>
        </w:rPr>
        <w:t>.</w:t>
      </w:r>
    </w:p>
    <w:bookmarkEnd w:id="46"/>
    <w:p w14:paraId="3BEE5631" w14:textId="77777777" w:rsidR="00E304B2" w:rsidRDefault="00E304B2" w:rsidP="003B2DA4">
      <w:pPr>
        <w:spacing w:after="0"/>
        <w:jc w:val="both"/>
        <w:rPr>
          <w:rFonts w:ascii="Times New Roman" w:hAnsi="Times New Roman" w:cs="Times New Roman"/>
          <w:sz w:val="24"/>
          <w:szCs w:val="24"/>
        </w:rPr>
      </w:pPr>
    </w:p>
    <w:p w14:paraId="39025EA0" w14:textId="77777777" w:rsidR="00040666" w:rsidRDefault="00040666" w:rsidP="003B2DA4">
      <w:pPr>
        <w:spacing w:after="0"/>
        <w:jc w:val="both"/>
        <w:rPr>
          <w:rFonts w:ascii="Times New Roman" w:hAnsi="Times New Roman" w:cs="Times New Roman"/>
          <w:sz w:val="24"/>
          <w:szCs w:val="24"/>
        </w:rPr>
      </w:pPr>
    </w:p>
    <w:p w14:paraId="2AF4E9A2" w14:textId="77777777" w:rsidR="00040666" w:rsidRDefault="00040666" w:rsidP="003B2DA4">
      <w:pPr>
        <w:spacing w:after="0"/>
        <w:jc w:val="both"/>
        <w:rPr>
          <w:rFonts w:ascii="Times New Roman" w:hAnsi="Times New Roman" w:cs="Times New Roman"/>
          <w:sz w:val="24"/>
          <w:szCs w:val="24"/>
        </w:rPr>
      </w:pPr>
    </w:p>
    <w:p w14:paraId="10B3A699" w14:textId="77777777" w:rsidR="00040666" w:rsidRDefault="00040666" w:rsidP="003B2DA4">
      <w:pPr>
        <w:spacing w:after="0"/>
        <w:jc w:val="both"/>
        <w:rPr>
          <w:rFonts w:ascii="Times New Roman" w:hAnsi="Times New Roman" w:cs="Times New Roman"/>
          <w:sz w:val="24"/>
          <w:szCs w:val="24"/>
        </w:rPr>
      </w:pPr>
    </w:p>
    <w:p w14:paraId="570AFEA4" w14:textId="77777777" w:rsidR="00040666" w:rsidRDefault="00040666" w:rsidP="003B2DA4">
      <w:pPr>
        <w:spacing w:after="0"/>
        <w:jc w:val="both"/>
        <w:rPr>
          <w:rFonts w:ascii="Times New Roman" w:hAnsi="Times New Roman" w:cs="Times New Roman"/>
          <w:sz w:val="24"/>
          <w:szCs w:val="24"/>
        </w:rPr>
      </w:pPr>
    </w:p>
    <w:p w14:paraId="5BD7C938" w14:textId="77777777" w:rsidR="00040666" w:rsidRDefault="00040666" w:rsidP="003B2DA4">
      <w:pPr>
        <w:spacing w:after="0"/>
        <w:jc w:val="both"/>
        <w:rPr>
          <w:rFonts w:ascii="Times New Roman" w:hAnsi="Times New Roman" w:cs="Times New Roman"/>
          <w:sz w:val="24"/>
          <w:szCs w:val="24"/>
        </w:rPr>
      </w:pPr>
    </w:p>
    <w:p w14:paraId="7F85C911" w14:textId="77777777" w:rsidR="00040666" w:rsidRDefault="00040666" w:rsidP="00040666">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ПРЕДСЕДАТЕЛ НА </w:t>
      </w:r>
      <w:proofErr w:type="spellStart"/>
      <w:r>
        <w:rPr>
          <w:rFonts w:ascii="Times New Roman" w:eastAsia="Times New Roman" w:hAnsi="Times New Roman" w:cs="Times New Roman"/>
          <w:sz w:val="24"/>
          <w:szCs w:val="24"/>
          <w:lang w:eastAsia="bg-BG"/>
        </w:rPr>
        <w:t>ОбС</w:t>
      </w:r>
      <w:proofErr w:type="spellEnd"/>
      <w:r>
        <w:rPr>
          <w:rFonts w:ascii="Times New Roman" w:eastAsia="Times New Roman" w:hAnsi="Times New Roman" w:cs="Times New Roman"/>
          <w:sz w:val="24"/>
          <w:szCs w:val="24"/>
          <w:lang w:eastAsia="bg-BG"/>
        </w:rPr>
        <w:t>:––––––––––––––––––––</w:t>
      </w:r>
    </w:p>
    <w:p w14:paraId="4A7F7FB2" w14:textId="77777777" w:rsidR="00040666" w:rsidRDefault="00040666" w:rsidP="00040666">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/КАТЯ ДИМИТРОВА/</w:t>
      </w:r>
      <w:r>
        <w:rPr>
          <w:rFonts w:ascii="Times New Roman" w:eastAsia="Times New Roman" w:hAnsi="Times New Roman" w:cs="Times New Roman"/>
          <w:sz w:val="24"/>
          <w:szCs w:val="24"/>
          <w:lang w:val="en-US" w:eastAsia="bg-BG"/>
        </w:rPr>
        <w:t xml:space="preserve">  </w:t>
      </w:r>
    </w:p>
    <w:p w14:paraId="1852B4BF" w14:textId="77777777" w:rsidR="00040666" w:rsidRDefault="00040666" w:rsidP="00040666">
      <w:pPr>
        <w:keepNext/>
        <w:spacing w:after="0" w:line="240" w:lineRule="auto"/>
        <w:jc w:val="center"/>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14:paraId="004F5BEA" w14:textId="77777777" w:rsidR="00040666" w:rsidRPr="003B2DA4" w:rsidRDefault="00040666" w:rsidP="003B2DA4">
      <w:pPr>
        <w:spacing w:after="0"/>
        <w:jc w:val="both"/>
        <w:rPr>
          <w:rFonts w:ascii="Times New Roman" w:hAnsi="Times New Roman" w:cs="Times New Roman"/>
          <w:sz w:val="24"/>
          <w:szCs w:val="24"/>
        </w:rPr>
      </w:pPr>
      <w:bookmarkStart w:id="47" w:name="_GoBack"/>
      <w:bookmarkEnd w:id="47"/>
    </w:p>
    <w:sectPr w:rsidR="00040666" w:rsidRPr="003B2DA4" w:rsidSect="006E75D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NewSaturionCyr">
    <w:panose1 w:val="02020603050405020304"/>
    <w:charset w:val="00"/>
    <w:family w:val="roman"/>
    <w:pitch w:val="variable"/>
    <w:sig w:usb0="00000287" w:usb1="00000000" w:usb2="00000000" w:usb3="00000000" w:csb0="0000001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35"/>
    <w:rsid w:val="000220F0"/>
    <w:rsid w:val="00023E8F"/>
    <w:rsid w:val="00040666"/>
    <w:rsid w:val="00057076"/>
    <w:rsid w:val="00082435"/>
    <w:rsid w:val="00094C70"/>
    <w:rsid w:val="000A153A"/>
    <w:rsid w:val="00126E54"/>
    <w:rsid w:val="00240393"/>
    <w:rsid w:val="0024469D"/>
    <w:rsid w:val="002A1A55"/>
    <w:rsid w:val="003A035F"/>
    <w:rsid w:val="003B2DA4"/>
    <w:rsid w:val="00436F86"/>
    <w:rsid w:val="004A1BF0"/>
    <w:rsid w:val="004F3B51"/>
    <w:rsid w:val="005214A4"/>
    <w:rsid w:val="0056022F"/>
    <w:rsid w:val="0064316E"/>
    <w:rsid w:val="006E75D6"/>
    <w:rsid w:val="0076031E"/>
    <w:rsid w:val="00765A80"/>
    <w:rsid w:val="007D7C3F"/>
    <w:rsid w:val="007E637B"/>
    <w:rsid w:val="00801935"/>
    <w:rsid w:val="008A6B08"/>
    <w:rsid w:val="00966488"/>
    <w:rsid w:val="009E54F4"/>
    <w:rsid w:val="00A07C5B"/>
    <w:rsid w:val="00A4649B"/>
    <w:rsid w:val="00A722B6"/>
    <w:rsid w:val="00AB23CC"/>
    <w:rsid w:val="00AC11BC"/>
    <w:rsid w:val="00BE7233"/>
    <w:rsid w:val="00C41C45"/>
    <w:rsid w:val="00C96A9F"/>
    <w:rsid w:val="00CD7307"/>
    <w:rsid w:val="00CE5012"/>
    <w:rsid w:val="00E304B2"/>
    <w:rsid w:val="00E62AE0"/>
    <w:rsid w:val="00E8582E"/>
    <w:rsid w:val="00EC76F7"/>
    <w:rsid w:val="00F11439"/>
    <w:rsid w:val="00FC1648"/>
    <w:rsid w:val="00FD3A22"/>
    <w:rsid w:val="00FD6C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2435"/>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082435"/>
    <w:rPr>
      <w:rFonts w:ascii="Times New Roman" w:eastAsia="Times New Roman" w:hAnsi="Times New Roman" w:cs="Times New Roman"/>
      <w:b/>
      <w:bCs/>
      <w:sz w:val="27"/>
      <w:szCs w:val="27"/>
      <w:lang w:eastAsia="bg-BG"/>
    </w:rPr>
  </w:style>
  <w:style w:type="paragraph" w:customStyle="1" w:styleId="m">
    <w:name w:val="m"/>
    <w:basedOn w:val="a"/>
    <w:rsid w:val="000824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unhideWhenUsed/>
    <w:rsid w:val="00082435"/>
    <w:rPr>
      <w:color w:val="0000FF"/>
      <w:u w:val="single"/>
    </w:rPr>
  </w:style>
  <w:style w:type="paragraph" w:styleId="a4">
    <w:name w:val="Normal (Web)"/>
    <w:basedOn w:val="a"/>
    <w:uiPriority w:val="99"/>
    <w:semiHidden/>
    <w:unhideWhenUsed/>
    <w:rsid w:val="000824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8A6B08"/>
  </w:style>
  <w:style w:type="character" w:customStyle="1" w:styleId="newdocreference">
    <w:name w:val="newdocreference"/>
    <w:basedOn w:val="a0"/>
    <w:rsid w:val="00FC1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2435"/>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082435"/>
    <w:rPr>
      <w:rFonts w:ascii="Times New Roman" w:eastAsia="Times New Roman" w:hAnsi="Times New Roman" w:cs="Times New Roman"/>
      <w:b/>
      <w:bCs/>
      <w:sz w:val="27"/>
      <w:szCs w:val="27"/>
      <w:lang w:eastAsia="bg-BG"/>
    </w:rPr>
  </w:style>
  <w:style w:type="paragraph" w:customStyle="1" w:styleId="m">
    <w:name w:val="m"/>
    <w:basedOn w:val="a"/>
    <w:rsid w:val="000824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unhideWhenUsed/>
    <w:rsid w:val="00082435"/>
    <w:rPr>
      <w:color w:val="0000FF"/>
      <w:u w:val="single"/>
    </w:rPr>
  </w:style>
  <w:style w:type="paragraph" w:styleId="a4">
    <w:name w:val="Normal (Web)"/>
    <w:basedOn w:val="a"/>
    <w:uiPriority w:val="99"/>
    <w:semiHidden/>
    <w:unhideWhenUsed/>
    <w:rsid w:val="000824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8A6B08"/>
  </w:style>
  <w:style w:type="character" w:customStyle="1" w:styleId="newdocreference">
    <w:name w:val="newdocreference"/>
    <w:basedOn w:val="a0"/>
    <w:rsid w:val="00FC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625">
      <w:bodyDiv w:val="1"/>
      <w:marLeft w:val="0"/>
      <w:marRight w:val="0"/>
      <w:marTop w:val="0"/>
      <w:marBottom w:val="0"/>
      <w:divBdr>
        <w:top w:val="none" w:sz="0" w:space="0" w:color="auto"/>
        <w:left w:val="none" w:sz="0" w:space="0" w:color="auto"/>
        <w:bottom w:val="none" w:sz="0" w:space="0" w:color="auto"/>
        <w:right w:val="none" w:sz="0" w:space="0" w:color="auto"/>
      </w:divBdr>
      <w:divsChild>
        <w:div w:id="429739912">
          <w:marLeft w:val="0"/>
          <w:marRight w:val="0"/>
          <w:marTop w:val="0"/>
          <w:marBottom w:val="0"/>
          <w:divBdr>
            <w:top w:val="none" w:sz="0" w:space="0" w:color="auto"/>
            <w:left w:val="none" w:sz="0" w:space="0" w:color="auto"/>
            <w:bottom w:val="none" w:sz="0" w:space="0" w:color="auto"/>
            <w:right w:val="none" w:sz="0" w:space="0" w:color="auto"/>
          </w:divBdr>
        </w:div>
        <w:div w:id="879711629">
          <w:marLeft w:val="0"/>
          <w:marRight w:val="0"/>
          <w:marTop w:val="0"/>
          <w:marBottom w:val="0"/>
          <w:divBdr>
            <w:top w:val="none" w:sz="0" w:space="0" w:color="auto"/>
            <w:left w:val="none" w:sz="0" w:space="0" w:color="auto"/>
            <w:bottom w:val="none" w:sz="0" w:space="0" w:color="auto"/>
            <w:right w:val="none" w:sz="0" w:space="0" w:color="auto"/>
          </w:divBdr>
        </w:div>
        <w:div w:id="634220311">
          <w:marLeft w:val="0"/>
          <w:marRight w:val="0"/>
          <w:marTop w:val="0"/>
          <w:marBottom w:val="0"/>
          <w:divBdr>
            <w:top w:val="none" w:sz="0" w:space="0" w:color="auto"/>
            <w:left w:val="none" w:sz="0" w:space="0" w:color="auto"/>
            <w:bottom w:val="none" w:sz="0" w:space="0" w:color="auto"/>
            <w:right w:val="none" w:sz="0" w:space="0" w:color="auto"/>
          </w:divBdr>
        </w:div>
        <w:div w:id="1923026293">
          <w:marLeft w:val="0"/>
          <w:marRight w:val="0"/>
          <w:marTop w:val="0"/>
          <w:marBottom w:val="0"/>
          <w:divBdr>
            <w:top w:val="none" w:sz="0" w:space="0" w:color="auto"/>
            <w:left w:val="none" w:sz="0" w:space="0" w:color="auto"/>
            <w:bottom w:val="none" w:sz="0" w:space="0" w:color="auto"/>
            <w:right w:val="none" w:sz="0" w:space="0" w:color="auto"/>
          </w:divBdr>
        </w:div>
        <w:div w:id="1104347139">
          <w:marLeft w:val="0"/>
          <w:marRight w:val="0"/>
          <w:marTop w:val="0"/>
          <w:marBottom w:val="0"/>
          <w:divBdr>
            <w:top w:val="none" w:sz="0" w:space="0" w:color="auto"/>
            <w:left w:val="none" w:sz="0" w:space="0" w:color="auto"/>
            <w:bottom w:val="none" w:sz="0" w:space="0" w:color="auto"/>
            <w:right w:val="none" w:sz="0" w:space="0" w:color="auto"/>
          </w:divBdr>
        </w:div>
        <w:div w:id="70155959">
          <w:marLeft w:val="0"/>
          <w:marRight w:val="0"/>
          <w:marTop w:val="0"/>
          <w:marBottom w:val="0"/>
          <w:divBdr>
            <w:top w:val="none" w:sz="0" w:space="0" w:color="auto"/>
            <w:left w:val="none" w:sz="0" w:space="0" w:color="auto"/>
            <w:bottom w:val="none" w:sz="0" w:space="0" w:color="auto"/>
            <w:right w:val="none" w:sz="0" w:space="0" w:color="auto"/>
          </w:divBdr>
        </w:div>
        <w:div w:id="1402483361">
          <w:marLeft w:val="0"/>
          <w:marRight w:val="0"/>
          <w:marTop w:val="0"/>
          <w:marBottom w:val="0"/>
          <w:divBdr>
            <w:top w:val="none" w:sz="0" w:space="0" w:color="auto"/>
            <w:left w:val="none" w:sz="0" w:space="0" w:color="auto"/>
            <w:bottom w:val="none" w:sz="0" w:space="0" w:color="auto"/>
            <w:right w:val="none" w:sz="0" w:space="0" w:color="auto"/>
          </w:divBdr>
        </w:div>
        <w:div w:id="1899433052">
          <w:marLeft w:val="0"/>
          <w:marRight w:val="0"/>
          <w:marTop w:val="0"/>
          <w:marBottom w:val="0"/>
          <w:divBdr>
            <w:top w:val="none" w:sz="0" w:space="0" w:color="auto"/>
            <w:left w:val="none" w:sz="0" w:space="0" w:color="auto"/>
            <w:bottom w:val="none" w:sz="0" w:space="0" w:color="auto"/>
            <w:right w:val="none" w:sz="0" w:space="0" w:color="auto"/>
          </w:divBdr>
        </w:div>
        <w:div w:id="607663774">
          <w:marLeft w:val="0"/>
          <w:marRight w:val="0"/>
          <w:marTop w:val="0"/>
          <w:marBottom w:val="0"/>
          <w:divBdr>
            <w:top w:val="none" w:sz="0" w:space="0" w:color="auto"/>
            <w:left w:val="none" w:sz="0" w:space="0" w:color="auto"/>
            <w:bottom w:val="none" w:sz="0" w:space="0" w:color="auto"/>
            <w:right w:val="none" w:sz="0" w:space="0" w:color="auto"/>
          </w:divBdr>
        </w:div>
        <w:div w:id="1816725463">
          <w:marLeft w:val="0"/>
          <w:marRight w:val="0"/>
          <w:marTop w:val="0"/>
          <w:marBottom w:val="0"/>
          <w:divBdr>
            <w:top w:val="none" w:sz="0" w:space="0" w:color="auto"/>
            <w:left w:val="none" w:sz="0" w:space="0" w:color="auto"/>
            <w:bottom w:val="none" w:sz="0" w:space="0" w:color="auto"/>
            <w:right w:val="none" w:sz="0" w:space="0" w:color="auto"/>
          </w:divBdr>
        </w:div>
        <w:div w:id="1472987306">
          <w:marLeft w:val="0"/>
          <w:marRight w:val="0"/>
          <w:marTop w:val="0"/>
          <w:marBottom w:val="0"/>
          <w:divBdr>
            <w:top w:val="none" w:sz="0" w:space="0" w:color="auto"/>
            <w:left w:val="none" w:sz="0" w:space="0" w:color="auto"/>
            <w:bottom w:val="none" w:sz="0" w:space="0" w:color="auto"/>
            <w:right w:val="none" w:sz="0" w:space="0" w:color="auto"/>
          </w:divBdr>
        </w:div>
      </w:divsChild>
    </w:div>
    <w:div w:id="146672385">
      <w:bodyDiv w:val="1"/>
      <w:marLeft w:val="0"/>
      <w:marRight w:val="0"/>
      <w:marTop w:val="0"/>
      <w:marBottom w:val="0"/>
      <w:divBdr>
        <w:top w:val="none" w:sz="0" w:space="0" w:color="auto"/>
        <w:left w:val="none" w:sz="0" w:space="0" w:color="auto"/>
        <w:bottom w:val="none" w:sz="0" w:space="0" w:color="auto"/>
        <w:right w:val="none" w:sz="0" w:space="0" w:color="auto"/>
      </w:divBdr>
      <w:divsChild>
        <w:div w:id="786660194">
          <w:marLeft w:val="0"/>
          <w:marRight w:val="0"/>
          <w:marTop w:val="0"/>
          <w:marBottom w:val="0"/>
          <w:divBdr>
            <w:top w:val="none" w:sz="0" w:space="0" w:color="auto"/>
            <w:left w:val="none" w:sz="0" w:space="0" w:color="auto"/>
            <w:bottom w:val="none" w:sz="0" w:space="0" w:color="auto"/>
            <w:right w:val="none" w:sz="0" w:space="0" w:color="auto"/>
          </w:divBdr>
        </w:div>
        <w:div w:id="416948525">
          <w:marLeft w:val="0"/>
          <w:marRight w:val="0"/>
          <w:marTop w:val="0"/>
          <w:marBottom w:val="0"/>
          <w:divBdr>
            <w:top w:val="none" w:sz="0" w:space="0" w:color="auto"/>
            <w:left w:val="none" w:sz="0" w:space="0" w:color="auto"/>
            <w:bottom w:val="none" w:sz="0" w:space="0" w:color="auto"/>
            <w:right w:val="none" w:sz="0" w:space="0" w:color="auto"/>
          </w:divBdr>
        </w:div>
        <w:div w:id="1219323094">
          <w:marLeft w:val="0"/>
          <w:marRight w:val="0"/>
          <w:marTop w:val="0"/>
          <w:marBottom w:val="0"/>
          <w:divBdr>
            <w:top w:val="none" w:sz="0" w:space="0" w:color="auto"/>
            <w:left w:val="none" w:sz="0" w:space="0" w:color="auto"/>
            <w:bottom w:val="none" w:sz="0" w:space="0" w:color="auto"/>
            <w:right w:val="none" w:sz="0" w:space="0" w:color="auto"/>
          </w:divBdr>
        </w:div>
        <w:div w:id="192034547">
          <w:marLeft w:val="0"/>
          <w:marRight w:val="0"/>
          <w:marTop w:val="0"/>
          <w:marBottom w:val="0"/>
          <w:divBdr>
            <w:top w:val="none" w:sz="0" w:space="0" w:color="auto"/>
            <w:left w:val="none" w:sz="0" w:space="0" w:color="auto"/>
            <w:bottom w:val="none" w:sz="0" w:space="0" w:color="auto"/>
            <w:right w:val="none" w:sz="0" w:space="0" w:color="auto"/>
          </w:divBdr>
        </w:div>
        <w:div w:id="503857449">
          <w:marLeft w:val="0"/>
          <w:marRight w:val="0"/>
          <w:marTop w:val="0"/>
          <w:marBottom w:val="0"/>
          <w:divBdr>
            <w:top w:val="none" w:sz="0" w:space="0" w:color="auto"/>
            <w:left w:val="none" w:sz="0" w:space="0" w:color="auto"/>
            <w:bottom w:val="none" w:sz="0" w:space="0" w:color="auto"/>
            <w:right w:val="none" w:sz="0" w:space="0" w:color="auto"/>
          </w:divBdr>
        </w:div>
        <w:div w:id="1297755036">
          <w:marLeft w:val="0"/>
          <w:marRight w:val="0"/>
          <w:marTop w:val="0"/>
          <w:marBottom w:val="0"/>
          <w:divBdr>
            <w:top w:val="none" w:sz="0" w:space="0" w:color="auto"/>
            <w:left w:val="none" w:sz="0" w:space="0" w:color="auto"/>
            <w:bottom w:val="none" w:sz="0" w:space="0" w:color="auto"/>
            <w:right w:val="none" w:sz="0" w:space="0" w:color="auto"/>
          </w:divBdr>
        </w:div>
        <w:div w:id="96028497">
          <w:marLeft w:val="0"/>
          <w:marRight w:val="0"/>
          <w:marTop w:val="0"/>
          <w:marBottom w:val="0"/>
          <w:divBdr>
            <w:top w:val="none" w:sz="0" w:space="0" w:color="auto"/>
            <w:left w:val="none" w:sz="0" w:space="0" w:color="auto"/>
            <w:bottom w:val="none" w:sz="0" w:space="0" w:color="auto"/>
            <w:right w:val="none" w:sz="0" w:space="0" w:color="auto"/>
          </w:divBdr>
        </w:div>
        <w:div w:id="2085292740">
          <w:marLeft w:val="0"/>
          <w:marRight w:val="0"/>
          <w:marTop w:val="0"/>
          <w:marBottom w:val="0"/>
          <w:divBdr>
            <w:top w:val="none" w:sz="0" w:space="0" w:color="auto"/>
            <w:left w:val="none" w:sz="0" w:space="0" w:color="auto"/>
            <w:bottom w:val="none" w:sz="0" w:space="0" w:color="auto"/>
            <w:right w:val="none" w:sz="0" w:space="0" w:color="auto"/>
          </w:divBdr>
        </w:div>
      </w:divsChild>
    </w:div>
    <w:div w:id="219177395">
      <w:bodyDiv w:val="1"/>
      <w:marLeft w:val="0"/>
      <w:marRight w:val="0"/>
      <w:marTop w:val="0"/>
      <w:marBottom w:val="0"/>
      <w:divBdr>
        <w:top w:val="none" w:sz="0" w:space="0" w:color="auto"/>
        <w:left w:val="none" w:sz="0" w:space="0" w:color="auto"/>
        <w:bottom w:val="none" w:sz="0" w:space="0" w:color="auto"/>
        <w:right w:val="none" w:sz="0" w:space="0" w:color="auto"/>
      </w:divBdr>
      <w:divsChild>
        <w:div w:id="255142384">
          <w:marLeft w:val="0"/>
          <w:marRight w:val="0"/>
          <w:marTop w:val="0"/>
          <w:marBottom w:val="0"/>
          <w:divBdr>
            <w:top w:val="none" w:sz="0" w:space="0" w:color="auto"/>
            <w:left w:val="none" w:sz="0" w:space="0" w:color="auto"/>
            <w:bottom w:val="none" w:sz="0" w:space="0" w:color="auto"/>
            <w:right w:val="none" w:sz="0" w:space="0" w:color="auto"/>
          </w:divBdr>
        </w:div>
        <w:div w:id="42951487">
          <w:marLeft w:val="0"/>
          <w:marRight w:val="0"/>
          <w:marTop w:val="0"/>
          <w:marBottom w:val="0"/>
          <w:divBdr>
            <w:top w:val="none" w:sz="0" w:space="0" w:color="auto"/>
            <w:left w:val="none" w:sz="0" w:space="0" w:color="auto"/>
            <w:bottom w:val="none" w:sz="0" w:space="0" w:color="auto"/>
            <w:right w:val="none" w:sz="0" w:space="0" w:color="auto"/>
          </w:divBdr>
        </w:div>
        <w:div w:id="115369891">
          <w:marLeft w:val="0"/>
          <w:marRight w:val="0"/>
          <w:marTop w:val="0"/>
          <w:marBottom w:val="0"/>
          <w:divBdr>
            <w:top w:val="none" w:sz="0" w:space="0" w:color="auto"/>
            <w:left w:val="none" w:sz="0" w:space="0" w:color="auto"/>
            <w:bottom w:val="none" w:sz="0" w:space="0" w:color="auto"/>
            <w:right w:val="none" w:sz="0" w:space="0" w:color="auto"/>
          </w:divBdr>
        </w:div>
        <w:div w:id="1888763284">
          <w:marLeft w:val="0"/>
          <w:marRight w:val="0"/>
          <w:marTop w:val="0"/>
          <w:marBottom w:val="0"/>
          <w:divBdr>
            <w:top w:val="none" w:sz="0" w:space="0" w:color="auto"/>
            <w:left w:val="none" w:sz="0" w:space="0" w:color="auto"/>
            <w:bottom w:val="none" w:sz="0" w:space="0" w:color="auto"/>
            <w:right w:val="none" w:sz="0" w:space="0" w:color="auto"/>
          </w:divBdr>
        </w:div>
        <w:div w:id="1590307051">
          <w:marLeft w:val="0"/>
          <w:marRight w:val="0"/>
          <w:marTop w:val="0"/>
          <w:marBottom w:val="0"/>
          <w:divBdr>
            <w:top w:val="none" w:sz="0" w:space="0" w:color="auto"/>
            <w:left w:val="none" w:sz="0" w:space="0" w:color="auto"/>
            <w:bottom w:val="none" w:sz="0" w:space="0" w:color="auto"/>
            <w:right w:val="none" w:sz="0" w:space="0" w:color="auto"/>
          </w:divBdr>
        </w:div>
        <w:div w:id="1120956200">
          <w:marLeft w:val="0"/>
          <w:marRight w:val="0"/>
          <w:marTop w:val="0"/>
          <w:marBottom w:val="0"/>
          <w:divBdr>
            <w:top w:val="none" w:sz="0" w:space="0" w:color="auto"/>
            <w:left w:val="none" w:sz="0" w:space="0" w:color="auto"/>
            <w:bottom w:val="none" w:sz="0" w:space="0" w:color="auto"/>
            <w:right w:val="none" w:sz="0" w:space="0" w:color="auto"/>
          </w:divBdr>
        </w:div>
        <w:div w:id="1940407844">
          <w:marLeft w:val="0"/>
          <w:marRight w:val="0"/>
          <w:marTop w:val="0"/>
          <w:marBottom w:val="0"/>
          <w:divBdr>
            <w:top w:val="none" w:sz="0" w:space="0" w:color="auto"/>
            <w:left w:val="none" w:sz="0" w:space="0" w:color="auto"/>
            <w:bottom w:val="none" w:sz="0" w:space="0" w:color="auto"/>
            <w:right w:val="none" w:sz="0" w:space="0" w:color="auto"/>
          </w:divBdr>
        </w:div>
        <w:div w:id="1756584614">
          <w:marLeft w:val="0"/>
          <w:marRight w:val="0"/>
          <w:marTop w:val="0"/>
          <w:marBottom w:val="0"/>
          <w:divBdr>
            <w:top w:val="none" w:sz="0" w:space="0" w:color="auto"/>
            <w:left w:val="none" w:sz="0" w:space="0" w:color="auto"/>
            <w:bottom w:val="none" w:sz="0" w:space="0" w:color="auto"/>
            <w:right w:val="none" w:sz="0" w:space="0" w:color="auto"/>
          </w:divBdr>
        </w:div>
        <w:div w:id="1147668636">
          <w:marLeft w:val="0"/>
          <w:marRight w:val="0"/>
          <w:marTop w:val="0"/>
          <w:marBottom w:val="0"/>
          <w:divBdr>
            <w:top w:val="none" w:sz="0" w:space="0" w:color="auto"/>
            <w:left w:val="none" w:sz="0" w:space="0" w:color="auto"/>
            <w:bottom w:val="none" w:sz="0" w:space="0" w:color="auto"/>
            <w:right w:val="none" w:sz="0" w:space="0" w:color="auto"/>
          </w:divBdr>
        </w:div>
        <w:div w:id="1129199536">
          <w:marLeft w:val="0"/>
          <w:marRight w:val="0"/>
          <w:marTop w:val="0"/>
          <w:marBottom w:val="0"/>
          <w:divBdr>
            <w:top w:val="none" w:sz="0" w:space="0" w:color="auto"/>
            <w:left w:val="none" w:sz="0" w:space="0" w:color="auto"/>
            <w:bottom w:val="none" w:sz="0" w:space="0" w:color="auto"/>
            <w:right w:val="none" w:sz="0" w:space="0" w:color="auto"/>
          </w:divBdr>
        </w:div>
        <w:div w:id="1779787266">
          <w:marLeft w:val="0"/>
          <w:marRight w:val="0"/>
          <w:marTop w:val="0"/>
          <w:marBottom w:val="0"/>
          <w:divBdr>
            <w:top w:val="none" w:sz="0" w:space="0" w:color="auto"/>
            <w:left w:val="none" w:sz="0" w:space="0" w:color="auto"/>
            <w:bottom w:val="none" w:sz="0" w:space="0" w:color="auto"/>
            <w:right w:val="none" w:sz="0" w:space="0" w:color="auto"/>
          </w:divBdr>
        </w:div>
      </w:divsChild>
    </w:div>
    <w:div w:id="267009901">
      <w:bodyDiv w:val="1"/>
      <w:marLeft w:val="0"/>
      <w:marRight w:val="0"/>
      <w:marTop w:val="0"/>
      <w:marBottom w:val="0"/>
      <w:divBdr>
        <w:top w:val="none" w:sz="0" w:space="0" w:color="auto"/>
        <w:left w:val="none" w:sz="0" w:space="0" w:color="auto"/>
        <w:bottom w:val="none" w:sz="0" w:space="0" w:color="auto"/>
        <w:right w:val="none" w:sz="0" w:space="0" w:color="auto"/>
      </w:divBdr>
      <w:divsChild>
        <w:div w:id="467281380">
          <w:marLeft w:val="0"/>
          <w:marRight w:val="0"/>
          <w:marTop w:val="0"/>
          <w:marBottom w:val="0"/>
          <w:divBdr>
            <w:top w:val="none" w:sz="0" w:space="0" w:color="auto"/>
            <w:left w:val="none" w:sz="0" w:space="0" w:color="auto"/>
            <w:bottom w:val="none" w:sz="0" w:space="0" w:color="auto"/>
            <w:right w:val="none" w:sz="0" w:space="0" w:color="auto"/>
          </w:divBdr>
        </w:div>
        <w:div w:id="853375356">
          <w:marLeft w:val="0"/>
          <w:marRight w:val="0"/>
          <w:marTop w:val="0"/>
          <w:marBottom w:val="0"/>
          <w:divBdr>
            <w:top w:val="none" w:sz="0" w:space="0" w:color="auto"/>
            <w:left w:val="none" w:sz="0" w:space="0" w:color="auto"/>
            <w:bottom w:val="none" w:sz="0" w:space="0" w:color="auto"/>
            <w:right w:val="none" w:sz="0" w:space="0" w:color="auto"/>
          </w:divBdr>
        </w:div>
        <w:div w:id="1146583007">
          <w:marLeft w:val="0"/>
          <w:marRight w:val="0"/>
          <w:marTop w:val="0"/>
          <w:marBottom w:val="0"/>
          <w:divBdr>
            <w:top w:val="none" w:sz="0" w:space="0" w:color="auto"/>
            <w:left w:val="none" w:sz="0" w:space="0" w:color="auto"/>
            <w:bottom w:val="none" w:sz="0" w:space="0" w:color="auto"/>
            <w:right w:val="none" w:sz="0" w:space="0" w:color="auto"/>
          </w:divBdr>
        </w:div>
        <w:div w:id="1299725015">
          <w:marLeft w:val="0"/>
          <w:marRight w:val="0"/>
          <w:marTop w:val="0"/>
          <w:marBottom w:val="0"/>
          <w:divBdr>
            <w:top w:val="none" w:sz="0" w:space="0" w:color="auto"/>
            <w:left w:val="none" w:sz="0" w:space="0" w:color="auto"/>
            <w:bottom w:val="none" w:sz="0" w:space="0" w:color="auto"/>
            <w:right w:val="none" w:sz="0" w:space="0" w:color="auto"/>
          </w:divBdr>
        </w:div>
        <w:div w:id="1718895786">
          <w:marLeft w:val="0"/>
          <w:marRight w:val="0"/>
          <w:marTop w:val="0"/>
          <w:marBottom w:val="0"/>
          <w:divBdr>
            <w:top w:val="none" w:sz="0" w:space="0" w:color="auto"/>
            <w:left w:val="none" w:sz="0" w:space="0" w:color="auto"/>
            <w:bottom w:val="none" w:sz="0" w:space="0" w:color="auto"/>
            <w:right w:val="none" w:sz="0" w:space="0" w:color="auto"/>
          </w:divBdr>
        </w:div>
        <w:div w:id="978002380">
          <w:marLeft w:val="0"/>
          <w:marRight w:val="0"/>
          <w:marTop w:val="0"/>
          <w:marBottom w:val="0"/>
          <w:divBdr>
            <w:top w:val="none" w:sz="0" w:space="0" w:color="auto"/>
            <w:left w:val="none" w:sz="0" w:space="0" w:color="auto"/>
            <w:bottom w:val="none" w:sz="0" w:space="0" w:color="auto"/>
            <w:right w:val="none" w:sz="0" w:space="0" w:color="auto"/>
          </w:divBdr>
        </w:div>
        <w:div w:id="250086550">
          <w:marLeft w:val="0"/>
          <w:marRight w:val="0"/>
          <w:marTop w:val="0"/>
          <w:marBottom w:val="0"/>
          <w:divBdr>
            <w:top w:val="none" w:sz="0" w:space="0" w:color="auto"/>
            <w:left w:val="none" w:sz="0" w:space="0" w:color="auto"/>
            <w:bottom w:val="none" w:sz="0" w:space="0" w:color="auto"/>
            <w:right w:val="none" w:sz="0" w:space="0" w:color="auto"/>
          </w:divBdr>
        </w:div>
        <w:div w:id="1870558994">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95552892">
          <w:marLeft w:val="0"/>
          <w:marRight w:val="0"/>
          <w:marTop w:val="0"/>
          <w:marBottom w:val="0"/>
          <w:divBdr>
            <w:top w:val="none" w:sz="0" w:space="0" w:color="auto"/>
            <w:left w:val="none" w:sz="0" w:space="0" w:color="auto"/>
            <w:bottom w:val="none" w:sz="0" w:space="0" w:color="auto"/>
            <w:right w:val="none" w:sz="0" w:space="0" w:color="auto"/>
          </w:divBdr>
        </w:div>
      </w:divsChild>
    </w:div>
    <w:div w:id="328867409">
      <w:bodyDiv w:val="1"/>
      <w:marLeft w:val="0"/>
      <w:marRight w:val="0"/>
      <w:marTop w:val="0"/>
      <w:marBottom w:val="0"/>
      <w:divBdr>
        <w:top w:val="none" w:sz="0" w:space="0" w:color="auto"/>
        <w:left w:val="none" w:sz="0" w:space="0" w:color="auto"/>
        <w:bottom w:val="none" w:sz="0" w:space="0" w:color="auto"/>
        <w:right w:val="none" w:sz="0" w:space="0" w:color="auto"/>
      </w:divBdr>
      <w:divsChild>
        <w:div w:id="1629973389">
          <w:marLeft w:val="0"/>
          <w:marRight w:val="0"/>
          <w:marTop w:val="0"/>
          <w:marBottom w:val="0"/>
          <w:divBdr>
            <w:top w:val="none" w:sz="0" w:space="0" w:color="auto"/>
            <w:left w:val="none" w:sz="0" w:space="0" w:color="auto"/>
            <w:bottom w:val="none" w:sz="0" w:space="0" w:color="auto"/>
            <w:right w:val="none" w:sz="0" w:space="0" w:color="auto"/>
          </w:divBdr>
        </w:div>
        <w:div w:id="394818749">
          <w:marLeft w:val="0"/>
          <w:marRight w:val="0"/>
          <w:marTop w:val="0"/>
          <w:marBottom w:val="0"/>
          <w:divBdr>
            <w:top w:val="none" w:sz="0" w:space="0" w:color="auto"/>
            <w:left w:val="none" w:sz="0" w:space="0" w:color="auto"/>
            <w:bottom w:val="none" w:sz="0" w:space="0" w:color="auto"/>
            <w:right w:val="none" w:sz="0" w:space="0" w:color="auto"/>
          </w:divBdr>
        </w:div>
      </w:divsChild>
    </w:div>
    <w:div w:id="345863651">
      <w:bodyDiv w:val="1"/>
      <w:marLeft w:val="0"/>
      <w:marRight w:val="0"/>
      <w:marTop w:val="0"/>
      <w:marBottom w:val="0"/>
      <w:divBdr>
        <w:top w:val="none" w:sz="0" w:space="0" w:color="auto"/>
        <w:left w:val="none" w:sz="0" w:space="0" w:color="auto"/>
        <w:bottom w:val="none" w:sz="0" w:space="0" w:color="auto"/>
        <w:right w:val="none" w:sz="0" w:space="0" w:color="auto"/>
      </w:divBdr>
      <w:divsChild>
        <w:div w:id="1769158058">
          <w:marLeft w:val="0"/>
          <w:marRight w:val="0"/>
          <w:marTop w:val="0"/>
          <w:marBottom w:val="0"/>
          <w:divBdr>
            <w:top w:val="none" w:sz="0" w:space="0" w:color="auto"/>
            <w:left w:val="none" w:sz="0" w:space="0" w:color="auto"/>
            <w:bottom w:val="none" w:sz="0" w:space="0" w:color="auto"/>
            <w:right w:val="none" w:sz="0" w:space="0" w:color="auto"/>
          </w:divBdr>
        </w:div>
        <w:div w:id="1542784870">
          <w:marLeft w:val="0"/>
          <w:marRight w:val="0"/>
          <w:marTop w:val="0"/>
          <w:marBottom w:val="0"/>
          <w:divBdr>
            <w:top w:val="none" w:sz="0" w:space="0" w:color="auto"/>
            <w:left w:val="none" w:sz="0" w:space="0" w:color="auto"/>
            <w:bottom w:val="none" w:sz="0" w:space="0" w:color="auto"/>
            <w:right w:val="none" w:sz="0" w:space="0" w:color="auto"/>
          </w:divBdr>
        </w:div>
        <w:div w:id="1571890406">
          <w:marLeft w:val="0"/>
          <w:marRight w:val="0"/>
          <w:marTop w:val="0"/>
          <w:marBottom w:val="0"/>
          <w:divBdr>
            <w:top w:val="none" w:sz="0" w:space="0" w:color="auto"/>
            <w:left w:val="none" w:sz="0" w:space="0" w:color="auto"/>
            <w:bottom w:val="none" w:sz="0" w:space="0" w:color="auto"/>
            <w:right w:val="none" w:sz="0" w:space="0" w:color="auto"/>
          </w:divBdr>
        </w:div>
        <w:div w:id="384448390">
          <w:marLeft w:val="0"/>
          <w:marRight w:val="0"/>
          <w:marTop w:val="0"/>
          <w:marBottom w:val="0"/>
          <w:divBdr>
            <w:top w:val="none" w:sz="0" w:space="0" w:color="auto"/>
            <w:left w:val="none" w:sz="0" w:space="0" w:color="auto"/>
            <w:bottom w:val="none" w:sz="0" w:space="0" w:color="auto"/>
            <w:right w:val="none" w:sz="0" w:space="0" w:color="auto"/>
          </w:divBdr>
        </w:div>
        <w:div w:id="848983520">
          <w:marLeft w:val="0"/>
          <w:marRight w:val="0"/>
          <w:marTop w:val="0"/>
          <w:marBottom w:val="0"/>
          <w:divBdr>
            <w:top w:val="none" w:sz="0" w:space="0" w:color="auto"/>
            <w:left w:val="none" w:sz="0" w:space="0" w:color="auto"/>
            <w:bottom w:val="none" w:sz="0" w:space="0" w:color="auto"/>
            <w:right w:val="none" w:sz="0" w:space="0" w:color="auto"/>
          </w:divBdr>
        </w:div>
        <w:div w:id="799421421">
          <w:marLeft w:val="0"/>
          <w:marRight w:val="0"/>
          <w:marTop w:val="0"/>
          <w:marBottom w:val="0"/>
          <w:divBdr>
            <w:top w:val="none" w:sz="0" w:space="0" w:color="auto"/>
            <w:left w:val="none" w:sz="0" w:space="0" w:color="auto"/>
            <w:bottom w:val="none" w:sz="0" w:space="0" w:color="auto"/>
            <w:right w:val="none" w:sz="0" w:space="0" w:color="auto"/>
          </w:divBdr>
        </w:div>
        <w:div w:id="772674981">
          <w:marLeft w:val="0"/>
          <w:marRight w:val="0"/>
          <w:marTop w:val="0"/>
          <w:marBottom w:val="0"/>
          <w:divBdr>
            <w:top w:val="none" w:sz="0" w:space="0" w:color="auto"/>
            <w:left w:val="none" w:sz="0" w:space="0" w:color="auto"/>
            <w:bottom w:val="none" w:sz="0" w:space="0" w:color="auto"/>
            <w:right w:val="none" w:sz="0" w:space="0" w:color="auto"/>
          </w:divBdr>
        </w:div>
        <w:div w:id="1571496878">
          <w:marLeft w:val="0"/>
          <w:marRight w:val="0"/>
          <w:marTop w:val="0"/>
          <w:marBottom w:val="0"/>
          <w:divBdr>
            <w:top w:val="none" w:sz="0" w:space="0" w:color="auto"/>
            <w:left w:val="none" w:sz="0" w:space="0" w:color="auto"/>
            <w:bottom w:val="none" w:sz="0" w:space="0" w:color="auto"/>
            <w:right w:val="none" w:sz="0" w:space="0" w:color="auto"/>
          </w:divBdr>
        </w:div>
        <w:div w:id="1597902629">
          <w:marLeft w:val="0"/>
          <w:marRight w:val="0"/>
          <w:marTop w:val="0"/>
          <w:marBottom w:val="0"/>
          <w:divBdr>
            <w:top w:val="none" w:sz="0" w:space="0" w:color="auto"/>
            <w:left w:val="none" w:sz="0" w:space="0" w:color="auto"/>
            <w:bottom w:val="none" w:sz="0" w:space="0" w:color="auto"/>
            <w:right w:val="none" w:sz="0" w:space="0" w:color="auto"/>
          </w:divBdr>
        </w:div>
        <w:div w:id="2099785491">
          <w:marLeft w:val="0"/>
          <w:marRight w:val="0"/>
          <w:marTop w:val="0"/>
          <w:marBottom w:val="0"/>
          <w:divBdr>
            <w:top w:val="none" w:sz="0" w:space="0" w:color="auto"/>
            <w:left w:val="none" w:sz="0" w:space="0" w:color="auto"/>
            <w:bottom w:val="none" w:sz="0" w:space="0" w:color="auto"/>
            <w:right w:val="none" w:sz="0" w:space="0" w:color="auto"/>
          </w:divBdr>
        </w:div>
      </w:divsChild>
    </w:div>
    <w:div w:id="558172473">
      <w:bodyDiv w:val="1"/>
      <w:marLeft w:val="0"/>
      <w:marRight w:val="0"/>
      <w:marTop w:val="0"/>
      <w:marBottom w:val="0"/>
      <w:divBdr>
        <w:top w:val="none" w:sz="0" w:space="0" w:color="auto"/>
        <w:left w:val="none" w:sz="0" w:space="0" w:color="auto"/>
        <w:bottom w:val="none" w:sz="0" w:space="0" w:color="auto"/>
        <w:right w:val="none" w:sz="0" w:space="0" w:color="auto"/>
      </w:divBdr>
      <w:divsChild>
        <w:div w:id="680860707">
          <w:marLeft w:val="0"/>
          <w:marRight w:val="0"/>
          <w:marTop w:val="0"/>
          <w:marBottom w:val="0"/>
          <w:divBdr>
            <w:top w:val="none" w:sz="0" w:space="0" w:color="auto"/>
            <w:left w:val="none" w:sz="0" w:space="0" w:color="auto"/>
            <w:bottom w:val="none" w:sz="0" w:space="0" w:color="auto"/>
            <w:right w:val="none" w:sz="0" w:space="0" w:color="auto"/>
          </w:divBdr>
        </w:div>
        <w:div w:id="1998805006">
          <w:marLeft w:val="0"/>
          <w:marRight w:val="0"/>
          <w:marTop w:val="0"/>
          <w:marBottom w:val="0"/>
          <w:divBdr>
            <w:top w:val="none" w:sz="0" w:space="0" w:color="auto"/>
            <w:left w:val="none" w:sz="0" w:space="0" w:color="auto"/>
            <w:bottom w:val="none" w:sz="0" w:space="0" w:color="auto"/>
            <w:right w:val="none" w:sz="0" w:space="0" w:color="auto"/>
          </w:divBdr>
        </w:div>
        <w:div w:id="1183132018">
          <w:marLeft w:val="0"/>
          <w:marRight w:val="0"/>
          <w:marTop w:val="0"/>
          <w:marBottom w:val="0"/>
          <w:divBdr>
            <w:top w:val="none" w:sz="0" w:space="0" w:color="auto"/>
            <w:left w:val="none" w:sz="0" w:space="0" w:color="auto"/>
            <w:bottom w:val="none" w:sz="0" w:space="0" w:color="auto"/>
            <w:right w:val="none" w:sz="0" w:space="0" w:color="auto"/>
          </w:divBdr>
        </w:div>
        <w:div w:id="352002709">
          <w:marLeft w:val="0"/>
          <w:marRight w:val="0"/>
          <w:marTop w:val="0"/>
          <w:marBottom w:val="0"/>
          <w:divBdr>
            <w:top w:val="none" w:sz="0" w:space="0" w:color="auto"/>
            <w:left w:val="none" w:sz="0" w:space="0" w:color="auto"/>
            <w:bottom w:val="none" w:sz="0" w:space="0" w:color="auto"/>
            <w:right w:val="none" w:sz="0" w:space="0" w:color="auto"/>
          </w:divBdr>
        </w:div>
        <w:div w:id="1009596337">
          <w:marLeft w:val="0"/>
          <w:marRight w:val="0"/>
          <w:marTop w:val="0"/>
          <w:marBottom w:val="0"/>
          <w:divBdr>
            <w:top w:val="none" w:sz="0" w:space="0" w:color="auto"/>
            <w:left w:val="none" w:sz="0" w:space="0" w:color="auto"/>
            <w:bottom w:val="none" w:sz="0" w:space="0" w:color="auto"/>
            <w:right w:val="none" w:sz="0" w:space="0" w:color="auto"/>
          </w:divBdr>
        </w:div>
      </w:divsChild>
    </w:div>
    <w:div w:id="627703988">
      <w:bodyDiv w:val="1"/>
      <w:marLeft w:val="0"/>
      <w:marRight w:val="0"/>
      <w:marTop w:val="0"/>
      <w:marBottom w:val="0"/>
      <w:divBdr>
        <w:top w:val="none" w:sz="0" w:space="0" w:color="auto"/>
        <w:left w:val="none" w:sz="0" w:space="0" w:color="auto"/>
        <w:bottom w:val="none" w:sz="0" w:space="0" w:color="auto"/>
        <w:right w:val="none" w:sz="0" w:space="0" w:color="auto"/>
      </w:divBdr>
      <w:divsChild>
        <w:div w:id="99304243">
          <w:marLeft w:val="0"/>
          <w:marRight w:val="0"/>
          <w:marTop w:val="0"/>
          <w:marBottom w:val="0"/>
          <w:divBdr>
            <w:top w:val="none" w:sz="0" w:space="0" w:color="auto"/>
            <w:left w:val="none" w:sz="0" w:space="0" w:color="auto"/>
            <w:bottom w:val="none" w:sz="0" w:space="0" w:color="auto"/>
            <w:right w:val="none" w:sz="0" w:space="0" w:color="auto"/>
          </w:divBdr>
        </w:div>
        <w:div w:id="469985412">
          <w:marLeft w:val="0"/>
          <w:marRight w:val="0"/>
          <w:marTop w:val="0"/>
          <w:marBottom w:val="0"/>
          <w:divBdr>
            <w:top w:val="none" w:sz="0" w:space="0" w:color="auto"/>
            <w:left w:val="none" w:sz="0" w:space="0" w:color="auto"/>
            <w:bottom w:val="none" w:sz="0" w:space="0" w:color="auto"/>
            <w:right w:val="none" w:sz="0" w:space="0" w:color="auto"/>
          </w:divBdr>
        </w:div>
      </w:divsChild>
    </w:div>
    <w:div w:id="657347132">
      <w:bodyDiv w:val="1"/>
      <w:marLeft w:val="0"/>
      <w:marRight w:val="0"/>
      <w:marTop w:val="0"/>
      <w:marBottom w:val="0"/>
      <w:divBdr>
        <w:top w:val="none" w:sz="0" w:space="0" w:color="auto"/>
        <w:left w:val="none" w:sz="0" w:space="0" w:color="auto"/>
        <w:bottom w:val="none" w:sz="0" w:space="0" w:color="auto"/>
        <w:right w:val="none" w:sz="0" w:space="0" w:color="auto"/>
      </w:divBdr>
      <w:divsChild>
        <w:div w:id="363792149">
          <w:marLeft w:val="0"/>
          <w:marRight w:val="0"/>
          <w:marTop w:val="0"/>
          <w:marBottom w:val="0"/>
          <w:divBdr>
            <w:top w:val="none" w:sz="0" w:space="0" w:color="auto"/>
            <w:left w:val="none" w:sz="0" w:space="0" w:color="auto"/>
            <w:bottom w:val="none" w:sz="0" w:space="0" w:color="auto"/>
            <w:right w:val="none" w:sz="0" w:space="0" w:color="auto"/>
          </w:divBdr>
        </w:div>
        <w:div w:id="794328143">
          <w:marLeft w:val="0"/>
          <w:marRight w:val="0"/>
          <w:marTop w:val="0"/>
          <w:marBottom w:val="0"/>
          <w:divBdr>
            <w:top w:val="none" w:sz="0" w:space="0" w:color="auto"/>
            <w:left w:val="none" w:sz="0" w:space="0" w:color="auto"/>
            <w:bottom w:val="none" w:sz="0" w:space="0" w:color="auto"/>
            <w:right w:val="none" w:sz="0" w:space="0" w:color="auto"/>
          </w:divBdr>
        </w:div>
        <w:div w:id="39593144">
          <w:marLeft w:val="0"/>
          <w:marRight w:val="0"/>
          <w:marTop w:val="0"/>
          <w:marBottom w:val="0"/>
          <w:divBdr>
            <w:top w:val="none" w:sz="0" w:space="0" w:color="auto"/>
            <w:left w:val="none" w:sz="0" w:space="0" w:color="auto"/>
            <w:bottom w:val="none" w:sz="0" w:space="0" w:color="auto"/>
            <w:right w:val="none" w:sz="0" w:space="0" w:color="auto"/>
          </w:divBdr>
        </w:div>
        <w:div w:id="1046099686">
          <w:marLeft w:val="0"/>
          <w:marRight w:val="0"/>
          <w:marTop w:val="0"/>
          <w:marBottom w:val="0"/>
          <w:divBdr>
            <w:top w:val="none" w:sz="0" w:space="0" w:color="auto"/>
            <w:left w:val="none" w:sz="0" w:space="0" w:color="auto"/>
            <w:bottom w:val="none" w:sz="0" w:space="0" w:color="auto"/>
            <w:right w:val="none" w:sz="0" w:space="0" w:color="auto"/>
          </w:divBdr>
        </w:div>
        <w:div w:id="1088161206">
          <w:marLeft w:val="0"/>
          <w:marRight w:val="0"/>
          <w:marTop w:val="0"/>
          <w:marBottom w:val="0"/>
          <w:divBdr>
            <w:top w:val="none" w:sz="0" w:space="0" w:color="auto"/>
            <w:left w:val="none" w:sz="0" w:space="0" w:color="auto"/>
            <w:bottom w:val="none" w:sz="0" w:space="0" w:color="auto"/>
            <w:right w:val="none" w:sz="0" w:space="0" w:color="auto"/>
          </w:divBdr>
        </w:div>
      </w:divsChild>
    </w:div>
    <w:div w:id="863834548">
      <w:bodyDiv w:val="1"/>
      <w:marLeft w:val="0"/>
      <w:marRight w:val="0"/>
      <w:marTop w:val="0"/>
      <w:marBottom w:val="0"/>
      <w:divBdr>
        <w:top w:val="none" w:sz="0" w:space="0" w:color="auto"/>
        <w:left w:val="none" w:sz="0" w:space="0" w:color="auto"/>
        <w:bottom w:val="none" w:sz="0" w:space="0" w:color="auto"/>
        <w:right w:val="none" w:sz="0" w:space="0" w:color="auto"/>
      </w:divBdr>
      <w:divsChild>
        <w:div w:id="1300695663">
          <w:marLeft w:val="0"/>
          <w:marRight w:val="0"/>
          <w:marTop w:val="0"/>
          <w:marBottom w:val="0"/>
          <w:divBdr>
            <w:top w:val="none" w:sz="0" w:space="0" w:color="auto"/>
            <w:left w:val="none" w:sz="0" w:space="0" w:color="auto"/>
            <w:bottom w:val="none" w:sz="0" w:space="0" w:color="auto"/>
            <w:right w:val="none" w:sz="0" w:space="0" w:color="auto"/>
          </w:divBdr>
        </w:div>
        <w:div w:id="1115103657">
          <w:marLeft w:val="0"/>
          <w:marRight w:val="0"/>
          <w:marTop w:val="0"/>
          <w:marBottom w:val="0"/>
          <w:divBdr>
            <w:top w:val="none" w:sz="0" w:space="0" w:color="auto"/>
            <w:left w:val="none" w:sz="0" w:space="0" w:color="auto"/>
            <w:bottom w:val="none" w:sz="0" w:space="0" w:color="auto"/>
            <w:right w:val="none" w:sz="0" w:space="0" w:color="auto"/>
          </w:divBdr>
        </w:div>
        <w:div w:id="1456826882">
          <w:marLeft w:val="0"/>
          <w:marRight w:val="0"/>
          <w:marTop w:val="0"/>
          <w:marBottom w:val="0"/>
          <w:divBdr>
            <w:top w:val="none" w:sz="0" w:space="0" w:color="auto"/>
            <w:left w:val="none" w:sz="0" w:space="0" w:color="auto"/>
            <w:bottom w:val="none" w:sz="0" w:space="0" w:color="auto"/>
            <w:right w:val="none" w:sz="0" w:space="0" w:color="auto"/>
          </w:divBdr>
        </w:div>
        <w:div w:id="1774278864">
          <w:marLeft w:val="0"/>
          <w:marRight w:val="0"/>
          <w:marTop w:val="0"/>
          <w:marBottom w:val="0"/>
          <w:divBdr>
            <w:top w:val="none" w:sz="0" w:space="0" w:color="auto"/>
            <w:left w:val="none" w:sz="0" w:space="0" w:color="auto"/>
            <w:bottom w:val="none" w:sz="0" w:space="0" w:color="auto"/>
            <w:right w:val="none" w:sz="0" w:space="0" w:color="auto"/>
          </w:divBdr>
        </w:div>
      </w:divsChild>
    </w:div>
    <w:div w:id="909968990">
      <w:bodyDiv w:val="1"/>
      <w:marLeft w:val="0"/>
      <w:marRight w:val="0"/>
      <w:marTop w:val="0"/>
      <w:marBottom w:val="0"/>
      <w:divBdr>
        <w:top w:val="none" w:sz="0" w:space="0" w:color="auto"/>
        <w:left w:val="none" w:sz="0" w:space="0" w:color="auto"/>
        <w:bottom w:val="none" w:sz="0" w:space="0" w:color="auto"/>
        <w:right w:val="none" w:sz="0" w:space="0" w:color="auto"/>
      </w:divBdr>
    </w:div>
    <w:div w:id="1040518029">
      <w:bodyDiv w:val="1"/>
      <w:marLeft w:val="0"/>
      <w:marRight w:val="0"/>
      <w:marTop w:val="0"/>
      <w:marBottom w:val="0"/>
      <w:divBdr>
        <w:top w:val="none" w:sz="0" w:space="0" w:color="auto"/>
        <w:left w:val="none" w:sz="0" w:space="0" w:color="auto"/>
        <w:bottom w:val="none" w:sz="0" w:space="0" w:color="auto"/>
        <w:right w:val="none" w:sz="0" w:space="0" w:color="auto"/>
      </w:divBdr>
      <w:divsChild>
        <w:div w:id="655032952">
          <w:marLeft w:val="0"/>
          <w:marRight w:val="0"/>
          <w:marTop w:val="0"/>
          <w:marBottom w:val="0"/>
          <w:divBdr>
            <w:top w:val="none" w:sz="0" w:space="0" w:color="auto"/>
            <w:left w:val="none" w:sz="0" w:space="0" w:color="auto"/>
            <w:bottom w:val="none" w:sz="0" w:space="0" w:color="auto"/>
            <w:right w:val="none" w:sz="0" w:space="0" w:color="auto"/>
          </w:divBdr>
          <w:divsChild>
            <w:div w:id="1623615929">
              <w:marLeft w:val="0"/>
              <w:marRight w:val="0"/>
              <w:marTop w:val="0"/>
              <w:marBottom w:val="0"/>
              <w:divBdr>
                <w:top w:val="none" w:sz="0" w:space="0" w:color="auto"/>
                <w:left w:val="none" w:sz="0" w:space="0" w:color="auto"/>
                <w:bottom w:val="none" w:sz="0" w:space="0" w:color="auto"/>
                <w:right w:val="none" w:sz="0" w:space="0" w:color="auto"/>
              </w:divBdr>
            </w:div>
            <w:div w:id="2026784685">
              <w:marLeft w:val="0"/>
              <w:marRight w:val="0"/>
              <w:marTop w:val="0"/>
              <w:marBottom w:val="0"/>
              <w:divBdr>
                <w:top w:val="none" w:sz="0" w:space="0" w:color="auto"/>
                <w:left w:val="none" w:sz="0" w:space="0" w:color="auto"/>
                <w:bottom w:val="none" w:sz="0" w:space="0" w:color="auto"/>
                <w:right w:val="none" w:sz="0" w:space="0" w:color="auto"/>
              </w:divBdr>
            </w:div>
            <w:div w:id="1170873466">
              <w:marLeft w:val="0"/>
              <w:marRight w:val="0"/>
              <w:marTop w:val="0"/>
              <w:marBottom w:val="0"/>
              <w:divBdr>
                <w:top w:val="none" w:sz="0" w:space="0" w:color="auto"/>
                <w:left w:val="none" w:sz="0" w:space="0" w:color="auto"/>
                <w:bottom w:val="none" w:sz="0" w:space="0" w:color="auto"/>
                <w:right w:val="none" w:sz="0" w:space="0" w:color="auto"/>
              </w:divBdr>
            </w:div>
            <w:div w:id="332950478">
              <w:marLeft w:val="0"/>
              <w:marRight w:val="0"/>
              <w:marTop w:val="0"/>
              <w:marBottom w:val="0"/>
              <w:divBdr>
                <w:top w:val="none" w:sz="0" w:space="0" w:color="auto"/>
                <w:left w:val="none" w:sz="0" w:space="0" w:color="auto"/>
                <w:bottom w:val="none" w:sz="0" w:space="0" w:color="auto"/>
                <w:right w:val="none" w:sz="0" w:space="0" w:color="auto"/>
              </w:divBdr>
            </w:div>
            <w:div w:id="1871186848">
              <w:marLeft w:val="0"/>
              <w:marRight w:val="0"/>
              <w:marTop w:val="0"/>
              <w:marBottom w:val="0"/>
              <w:divBdr>
                <w:top w:val="none" w:sz="0" w:space="0" w:color="auto"/>
                <w:left w:val="none" w:sz="0" w:space="0" w:color="auto"/>
                <w:bottom w:val="none" w:sz="0" w:space="0" w:color="auto"/>
                <w:right w:val="none" w:sz="0" w:space="0" w:color="auto"/>
              </w:divBdr>
            </w:div>
            <w:div w:id="217087704">
              <w:marLeft w:val="0"/>
              <w:marRight w:val="0"/>
              <w:marTop w:val="0"/>
              <w:marBottom w:val="0"/>
              <w:divBdr>
                <w:top w:val="none" w:sz="0" w:space="0" w:color="auto"/>
                <w:left w:val="none" w:sz="0" w:space="0" w:color="auto"/>
                <w:bottom w:val="none" w:sz="0" w:space="0" w:color="auto"/>
                <w:right w:val="none" w:sz="0" w:space="0" w:color="auto"/>
              </w:divBdr>
            </w:div>
            <w:div w:id="1474330241">
              <w:marLeft w:val="0"/>
              <w:marRight w:val="0"/>
              <w:marTop w:val="0"/>
              <w:marBottom w:val="0"/>
              <w:divBdr>
                <w:top w:val="none" w:sz="0" w:space="0" w:color="auto"/>
                <w:left w:val="none" w:sz="0" w:space="0" w:color="auto"/>
                <w:bottom w:val="none" w:sz="0" w:space="0" w:color="auto"/>
                <w:right w:val="none" w:sz="0" w:space="0" w:color="auto"/>
              </w:divBdr>
            </w:div>
            <w:div w:id="1422069547">
              <w:marLeft w:val="0"/>
              <w:marRight w:val="0"/>
              <w:marTop w:val="0"/>
              <w:marBottom w:val="0"/>
              <w:divBdr>
                <w:top w:val="none" w:sz="0" w:space="0" w:color="auto"/>
                <w:left w:val="none" w:sz="0" w:space="0" w:color="auto"/>
                <w:bottom w:val="none" w:sz="0" w:space="0" w:color="auto"/>
                <w:right w:val="none" w:sz="0" w:space="0" w:color="auto"/>
              </w:divBdr>
            </w:div>
            <w:div w:id="1701667880">
              <w:marLeft w:val="0"/>
              <w:marRight w:val="0"/>
              <w:marTop w:val="0"/>
              <w:marBottom w:val="0"/>
              <w:divBdr>
                <w:top w:val="none" w:sz="0" w:space="0" w:color="auto"/>
                <w:left w:val="none" w:sz="0" w:space="0" w:color="auto"/>
                <w:bottom w:val="none" w:sz="0" w:space="0" w:color="auto"/>
                <w:right w:val="none" w:sz="0" w:space="0" w:color="auto"/>
              </w:divBdr>
            </w:div>
            <w:div w:id="146676857">
              <w:marLeft w:val="0"/>
              <w:marRight w:val="0"/>
              <w:marTop w:val="0"/>
              <w:marBottom w:val="0"/>
              <w:divBdr>
                <w:top w:val="none" w:sz="0" w:space="0" w:color="auto"/>
                <w:left w:val="none" w:sz="0" w:space="0" w:color="auto"/>
                <w:bottom w:val="none" w:sz="0" w:space="0" w:color="auto"/>
                <w:right w:val="none" w:sz="0" w:space="0" w:color="auto"/>
              </w:divBdr>
            </w:div>
            <w:div w:id="18806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0791">
      <w:bodyDiv w:val="1"/>
      <w:marLeft w:val="0"/>
      <w:marRight w:val="0"/>
      <w:marTop w:val="0"/>
      <w:marBottom w:val="0"/>
      <w:divBdr>
        <w:top w:val="none" w:sz="0" w:space="0" w:color="auto"/>
        <w:left w:val="none" w:sz="0" w:space="0" w:color="auto"/>
        <w:bottom w:val="none" w:sz="0" w:space="0" w:color="auto"/>
        <w:right w:val="none" w:sz="0" w:space="0" w:color="auto"/>
      </w:divBdr>
      <w:divsChild>
        <w:div w:id="596328744">
          <w:marLeft w:val="0"/>
          <w:marRight w:val="0"/>
          <w:marTop w:val="0"/>
          <w:marBottom w:val="0"/>
          <w:divBdr>
            <w:top w:val="none" w:sz="0" w:space="0" w:color="auto"/>
            <w:left w:val="none" w:sz="0" w:space="0" w:color="auto"/>
            <w:bottom w:val="none" w:sz="0" w:space="0" w:color="auto"/>
            <w:right w:val="none" w:sz="0" w:space="0" w:color="auto"/>
          </w:divBdr>
        </w:div>
      </w:divsChild>
    </w:div>
    <w:div w:id="1585644668">
      <w:bodyDiv w:val="1"/>
      <w:marLeft w:val="0"/>
      <w:marRight w:val="0"/>
      <w:marTop w:val="0"/>
      <w:marBottom w:val="0"/>
      <w:divBdr>
        <w:top w:val="none" w:sz="0" w:space="0" w:color="auto"/>
        <w:left w:val="none" w:sz="0" w:space="0" w:color="auto"/>
        <w:bottom w:val="none" w:sz="0" w:space="0" w:color="auto"/>
        <w:right w:val="none" w:sz="0" w:space="0" w:color="auto"/>
      </w:divBdr>
      <w:divsChild>
        <w:div w:id="1018506754">
          <w:marLeft w:val="-120"/>
          <w:marRight w:val="-120"/>
          <w:marTop w:val="0"/>
          <w:marBottom w:val="0"/>
          <w:divBdr>
            <w:top w:val="none" w:sz="0" w:space="0" w:color="auto"/>
            <w:left w:val="none" w:sz="0" w:space="0" w:color="auto"/>
            <w:bottom w:val="none" w:sz="0" w:space="0" w:color="auto"/>
            <w:right w:val="none" w:sz="0" w:space="0" w:color="auto"/>
          </w:divBdr>
          <w:divsChild>
            <w:div w:id="1529685603">
              <w:marLeft w:val="0"/>
              <w:marRight w:val="0"/>
              <w:marTop w:val="0"/>
              <w:marBottom w:val="0"/>
              <w:divBdr>
                <w:top w:val="none" w:sz="0" w:space="0" w:color="auto"/>
                <w:left w:val="none" w:sz="0" w:space="0" w:color="auto"/>
                <w:bottom w:val="none" w:sz="0" w:space="0" w:color="auto"/>
                <w:right w:val="none" w:sz="0" w:space="0" w:color="auto"/>
              </w:divBdr>
            </w:div>
          </w:divsChild>
        </w:div>
        <w:div w:id="548953715">
          <w:marLeft w:val="-120"/>
          <w:marRight w:val="-120"/>
          <w:marTop w:val="0"/>
          <w:marBottom w:val="0"/>
          <w:divBdr>
            <w:top w:val="none" w:sz="0" w:space="0" w:color="auto"/>
            <w:left w:val="none" w:sz="0" w:space="0" w:color="auto"/>
            <w:bottom w:val="none" w:sz="0" w:space="0" w:color="auto"/>
            <w:right w:val="none" w:sz="0" w:space="0" w:color="auto"/>
          </w:divBdr>
          <w:divsChild>
            <w:div w:id="604002808">
              <w:marLeft w:val="0"/>
              <w:marRight w:val="0"/>
              <w:marTop w:val="0"/>
              <w:marBottom w:val="0"/>
              <w:divBdr>
                <w:top w:val="none" w:sz="0" w:space="0" w:color="auto"/>
                <w:left w:val="none" w:sz="0" w:space="0" w:color="auto"/>
                <w:bottom w:val="none" w:sz="0" w:space="0" w:color="auto"/>
                <w:right w:val="none" w:sz="0" w:space="0" w:color="auto"/>
              </w:divBdr>
            </w:div>
          </w:divsChild>
        </w:div>
        <w:div w:id="297147936">
          <w:marLeft w:val="-120"/>
          <w:marRight w:val="-120"/>
          <w:marTop w:val="0"/>
          <w:marBottom w:val="0"/>
          <w:divBdr>
            <w:top w:val="none" w:sz="0" w:space="0" w:color="auto"/>
            <w:left w:val="none" w:sz="0" w:space="0" w:color="auto"/>
            <w:bottom w:val="none" w:sz="0" w:space="0" w:color="auto"/>
            <w:right w:val="none" w:sz="0" w:space="0" w:color="auto"/>
          </w:divBdr>
          <w:divsChild>
            <w:div w:id="1944878576">
              <w:marLeft w:val="0"/>
              <w:marRight w:val="0"/>
              <w:marTop w:val="0"/>
              <w:marBottom w:val="0"/>
              <w:divBdr>
                <w:top w:val="none" w:sz="0" w:space="0" w:color="auto"/>
                <w:left w:val="none" w:sz="0" w:space="0" w:color="auto"/>
                <w:bottom w:val="none" w:sz="0" w:space="0" w:color="auto"/>
                <w:right w:val="none" w:sz="0" w:space="0" w:color="auto"/>
              </w:divBdr>
            </w:div>
          </w:divsChild>
        </w:div>
        <w:div w:id="1721518305">
          <w:marLeft w:val="-120"/>
          <w:marRight w:val="-120"/>
          <w:marTop w:val="0"/>
          <w:marBottom w:val="0"/>
          <w:divBdr>
            <w:top w:val="none" w:sz="0" w:space="0" w:color="auto"/>
            <w:left w:val="none" w:sz="0" w:space="0" w:color="auto"/>
            <w:bottom w:val="none" w:sz="0" w:space="0" w:color="auto"/>
            <w:right w:val="none" w:sz="0" w:space="0" w:color="auto"/>
          </w:divBdr>
          <w:divsChild>
            <w:div w:id="799998845">
              <w:marLeft w:val="0"/>
              <w:marRight w:val="0"/>
              <w:marTop w:val="0"/>
              <w:marBottom w:val="0"/>
              <w:divBdr>
                <w:top w:val="none" w:sz="0" w:space="0" w:color="auto"/>
                <w:left w:val="none" w:sz="0" w:space="0" w:color="auto"/>
                <w:bottom w:val="none" w:sz="0" w:space="0" w:color="auto"/>
                <w:right w:val="none" w:sz="0" w:space="0" w:color="auto"/>
              </w:divBdr>
            </w:div>
          </w:divsChild>
        </w:div>
        <w:div w:id="615059367">
          <w:marLeft w:val="-120"/>
          <w:marRight w:val="-120"/>
          <w:marTop w:val="0"/>
          <w:marBottom w:val="0"/>
          <w:divBdr>
            <w:top w:val="none" w:sz="0" w:space="0" w:color="auto"/>
            <w:left w:val="none" w:sz="0" w:space="0" w:color="auto"/>
            <w:bottom w:val="none" w:sz="0" w:space="0" w:color="auto"/>
            <w:right w:val="none" w:sz="0" w:space="0" w:color="auto"/>
          </w:divBdr>
          <w:divsChild>
            <w:div w:id="2087146926">
              <w:marLeft w:val="0"/>
              <w:marRight w:val="0"/>
              <w:marTop w:val="0"/>
              <w:marBottom w:val="0"/>
              <w:divBdr>
                <w:top w:val="none" w:sz="0" w:space="0" w:color="auto"/>
                <w:left w:val="none" w:sz="0" w:space="0" w:color="auto"/>
                <w:bottom w:val="none" w:sz="0" w:space="0" w:color="auto"/>
                <w:right w:val="none" w:sz="0" w:space="0" w:color="auto"/>
              </w:divBdr>
            </w:div>
          </w:divsChild>
        </w:div>
        <w:div w:id="1417555154">
          <w:marLeft w:val="-120"/>
          <w:marRight w:val="-120"/>
          <w:marTop w:val="0"/>
          <w:marBottom w:val="0"/>
          <w:divBdr>
            <w:top w:val="none" w:sz="0" w:space="0" w:color="auto"/>
            <w:left w:val="none" w:sz="0" w:space="0" w:color="auto"/>
            <w:bottom w:val="none" w:sz="0" w:space="0" w:color="auto"/>
            <w:right w:val="none" w:sz="0" w:space="0" w:color="auto"/>
          </w:divBdr>
          <w:divsChild>
            <w:div w:id="2022926105">
              <w:marLeft w:val="0"/>
              <w:marRight w:val="0"/>
              <w:marTop w:val="0"/>
              <w:marBottom w:val="0"/>
              <w:divBdr>
                <w:top w:val="none" w:sz="0" w:space="0" w:color="auto"/>
                <w:left w:val="none" w:sz="0" w:space="0" w:color="auto"/>
                <w:bottom w:val="none" w:sz="0" w:space="0" w:color="auto"/>
                <w:right w:val="none" w:sz="0" w:space="0" w:color="auto"/>
              </w:divBdr>
            </w:div>
          </w:divsChild>
        </w:div>
        <w:div w:id="788937387">
          <w:marLeft w:val="-120"/>
          <w:marRight w:val="-120"/>
          <w:marTop w:val="0"/>
          <w:marBottom w:val="0"/>
          <w:divBdr>
            <w:top w:val="none" w:sz="0" w:space="0" w:color="auto"/>
            <w:left w:val="none" w:sz="0" w:space="0" w:color="auto"/>
            <w:bottom w:val="none" w:sz="0" w:space="0" w:color="auto"/>
            <w:right w:val="none" w:sz="0" w:space="0" w:color="auto"/>
          </w:divBdr>
          <w:divsChild>
            <w:div w:id="2095783659">
              <w:marLeft w:val="0"/>
              <w:marRight w:val="0"/>
              <w:marTop w:val="0"/>
              <w:marBottom w:val="0"/>
              <w:divBdr>
                <w:top w:val="none" w:sz="0" w:space="0" w:color="auto"/>
                <w:left w:val="none" w:sz="0" w:space="0" w:color="auto"/>
                <w:bottom w:val="none" w:sz="0" w:space="0" w:color="auto"/>
                <w:right w:val="none" w:sz="0" w:space="0" w:color="auto"/>
              </w:divBdr>
            </w:div>
          </w:divsChild>
        </w:div>
        <w:div w:id="1125151495">
          <w:marLeft w:val="-120"/>
          <w:marRight w:val="-120"/>
          <w:marTop w:val="0"/>
          <w:marBottom w:val="0"/>
          <w:divBdr>
            <w:top w:val="none" w:sz="0" w:space="0" w:color="auto"/>
            <w:left w:val="none" w:sz="0" w:space="0" w:color="auto"/>
            <w:bottom w:val="none" w:sz="0" w:space="0" w:color="auto"/>
            <w:right w:val="none" w:sz="0" w:space="0" w:color="auto"/>
          </w:divBdr>
          <w:divsChild>
            <w:div w:id="1055470934">
              <w:marLeft w:val="0"/>
              <w:marRight w:val="0"/>
              <w:marTop w:val="0"/>
              <w:marBottom w:val="0"/>
              <w:divBdr>
                <w:top w:val="none" w:sz="0" w:space="0" w:color="auto"/>
                <w:left w:val="none" w:sz="0" w:space="0" w:color="auto"/>
                <w:bottom w:val="none" w:sz="0" w:space="0" w:color="auto"/>
                <w:right w:val="none" w:sz="0" w:space="0" w:color="auto"/>
              </w:divBdr>
            </w:div>
          </w:divsChild>
        </w:div>
        <w:div w:id="545067785">
          <w:marLeft w:val="-120"/>
          <w:marRight w:val="-120"/>
          <w:marTop w:val="0"/>
          <w:marBottom w:val="0"/>
          <w:divBdr>
            <w:top w:val="none" w:sz="0" w:space="0" w:color="auto"/>
            <w:left w:val="none" w:sz="0" w:space="0" w:color="auto"/>
            <w:bottom w:val="none" w:sz="0" w:space="0" w:color="auto"/>
            <w:right w:val="none" w:sz="0" w:space="0" w:color="auto"/>
          </w:divBdr>
          <w:divsChild>
            <w:div w:id="2051805072">
              <w:marLeft w:val="0"/>
              <w:marRight w:val="0"/>
              <w:marTop w:val="0"/>
              <w:marBottom w:val="0"/>
              <w:divBdr>
                <w:top w:val="none" w:sz="0" w:space="0" w:color="auto"/>
                <w:left w:val="none" w:sz="0" w:space="0" w:color="auto"/>
                <w:bottom w:val="none" w:sz="0" w:space="0" w:color="auto"/>
                <w:right w:val="none" w:sz="0" w:space="0" w:color="auto"/>
              </w:divBdr>
            </w:div>
          </w:divsChild>
        </w:div>
        <w:div w:id="1234124125">
          <w:marLeft w:val="-120"/>
          <w:marRight w:val="-120"/>
          <w:marTop w:val="0"/>
          <w:marBottom w:val="0"/>
          <w:divBdr>
            <w:top w:val="none" w:sz="0" w:space="0" w:color="auto"/>
            <w:left w:val="none" w:sz="0" w:space="0" w:color="auto"/>
            <w:bottom w:val="none" w:sz="0" w:space="0" w:color="auto"/>
            <w:right w:val="none" w:sz="0" w:space="0" w:color="auto"/>
          </w:divBdr>
          <w:divsChild>
            <w:div w:id="1567521866">
              <w:marLeft w:val="0"/>
              <w:marRight w:val="0"/>
              <w:marTop w:val="0"/>
              <w:marBottom w:val="0"/>
              <w:divBdr>
                <w:top w:val="none" w:sz="0" w:space="0" w:color="auto"/>
                <w:left w:val="none" w:sz="0" w:space="0" w:color="auto"/>
                <w:bottom w:val="none" w:sz="0" w:space="0" w:color="auto"/>
                <w:right w:val="none" w:sz="0" w:space="0" w:color="auto"/>
              </w:divBdr>
            </w:div>
          </w:divsChild>
        </w:div>
        <w:div w:id="613705700">
          <w:marLeft w:val="-120"/>
          <w:marRight w:val="-120"/>
          <w:marTop w:val="0"/>
          <w:marBottom w:val="0"/>
          <w:divBdr>
            <w:top w:val="none" w:sz="0" w:space="0" w:color="auto"/>
            <w:left w:val="none" w:sz="0" w:space="0" w:color="auto"/>
            <w:bottom w:val="none" w:sz="0" w:space="0" w:color="auto"/>
            <w:right w:val="none" w:sz="0" w:space="0" w:color="auto"/>
          </w:divBdr>
          <w:divsChild>
            <w:div w:id="657419639">
              <w:marLeft w:val="0"/>
              <w:marRight w:val="0"/>
              <w:marTop w:val="0"/>
              <w:marBottom w:val="0"/>
              <w:divBdr>
                <w:top w:val="none" w:sz="0" w:space="0" w:color="auto"/>
                <w:left w:val="none" w:sz="0" w:space="0" w:color="auto"/>
                <w:bottom w:val="none" w:sz="0" w:space="0" w:color="auto"/>
                <w:right w:val="none" w:sz="0" w:space="0" w:color="auto"/>
              </w:divBdr>
            </w:div>
          </w:divsChild>
        </w:div>
        <w:div w:id="1304582526">
          <w:marLeft w:val="-120"/>
          <w:marRight w:val="-120"/>
          <w:marTop w:val="0"/>
          <w:marBottom w:val="0"/>
          <w:divBdr>
            <w:top w:val="none" w:sz="0" w:space="0" w:color="auto"/>
            <w:left w:val="none" w:sz="0" w:space="0" w:color="auto"/>
            <w:bottom w:val="none" w:sz="0" w:space="0" w:color="auto"/>
            <w:right w:val="none" w:sz="0" w:space="0" w:color="auto"/>
          </w:divBdr>
          <w:divsChild>
            <w:div w:id="1132094406">
              <w:marLeft w:val="0"/>
              <w:marRight w:val="0"/>
              <w:marTop w:val="0"/>
              <w:marBottom w:val="0"/>
              <w:divBdr>
                <w:top w:val="none" w:sz="0" w:space="0" w:color="auto"/>
                <w:left w:val="none" w:sz="0" w:space="0" w:color="auto"/>
                <w:bottom w:val="none" w:sz="0" w:space="0" w:color="auto"/>
                <w:right w:val="none" w:sz="0" w:space="0" w:color="auto"/>
              </w:divBdr>
            </w:div>
          </w:divsChild>
        </w:div>
        <w:div w:id="565921800">
          <w:marLeft w:val="-120"/>
          <w:marRight w:val="-120"/>
          <w:marTop w:val="0"/>
          <w:marBottom w:val="0"/>
          <w:divBdr>
            <w:top w:val="none" w:sz="0" w:space="0" w:color="auto"/>
            <w:left w:val="none" w:sz="0" w:space="0" w:color="auto"/>
            <w:bottom w:val="none" w:sz="0" w:space="0" w:color="auto"/>
            <w:right w:val="none" w:sz="0" w:space="0" w:color="auto"/>
          </w:divBdr>
          <w:divsChild>
            <w:div w:id="1308314890">
              <w:marLeft w:val="0"/>
              <w:marRight w:val="0"/>
              <w:marTop w:val="0"/>
              <w:marBottom w:val="0"/>
              <w:divBdr>
                <w:top w:val="none" w:sz="0" w:space="0" w:color="auto"/>
                <w:left w:val="none" w:sz="0" w:space="0" w:color="auto"/>
                <w:bottom w:val="none" w:sz="0" w:space="0" w:color="auto"/>
                <w:right w:val="none" w:sz="0" w:space="0" w:color="auto"/>
              </w:divBdr>
            </w:div>
          </w:divsChild>
        </w:div>
        <w:div w:id="1772124320">
          <w:marLeft w:val="-120"/>
          <w:marRight w:val="-12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
          </w:divsChild>
        </w:div>
        <w:div w:id="1997758423">
          <w:marLeft w:val="-120"/>
          <w:marRight w:val="-120"/>
          <w:marTop w:val="0"/>
          <w:marBottom w:val="0"/>
          <w:divBdr>
            <w:top w:val="none" w:sz="0" w:space="0" w:color="auto"/>
            <w:left w:val="none" w:sz="0" w:space="0" w:color="auto"/>
            <w:bottom w:val="none" w:sz="0" w:space="0" w:color="auto"/>
            <w:right w:val="none" w:sz="0" w:space="0" w:color="auto"/>
          </w:divBdr>
          <w:divsChild>
            <w:div w:id="1140075756">
              <w:marLeft w:val="0"/>
              <w:marRight w:val="0"/>
              <w:marTop w:val="0"/>
              <w:marBottom w:val="0"/>
              <w:divBdr>
                <w:top w:val="none" w:sz="0" w:space="0" w:color="auto"/>
                <w:left w:val="none" w:sz="0" w:space="0" w:color="auto"/>
                <w:bottom w:val="none" w:sz="0" w:space="0" w:color="auto"/>
                <w:right w:val="none" w:sz="0" w:space="0" w:color="auto"/>
              </w:divBdr>
            </w:div>
          </w:divsChild>
        </w:div>
        <w:div w:id="58526502">
          <w:marLeft w:val="-120"/>
          <w:marRight w:val="-120"/>
          <w:marTop w:val="0"/>
          <w:marBottom w:val="0"/>
          <w:divBdr>
            <w:top w:val="none" w:sz="0" w:space="0" w:color="auto"/>
            <w:left w:val="none" w:sz="0" w:space="0" w:color="auto"/>
            <w:bottom w:val="none" w:sz="0" w:space="0" w:color="auto"/>
            <w:right w:val="none" w:sz="0" w:space="0" w:color="auto"/>
          </w:divBdr>
          <w:divsChild>
            <w:div w:id="1513103132">
              <w:marLeft w:val="0"/>
              <w:marRight w:val="0"/>
              <w:marTop w:val="0"/>
              <w:marBottom w:val="0"/>
              <w:divBdr>
                <w:top w:val="none" w:sz="0" w:space="0" w:color="auto"/>
                <w:left w:val="none" w:sz="0" w:space="0" w:color="auto"/>
                <w:bottom w:val="none" w:sz="0" w:space="0" w:color="auto"/>
                <w:right w:val="none" w:sz="0" w:space="0" w:color="auto"/>
              </w:divBdr>
            </w:div>
          </w:divsChild>
        </w:div>
        <w:div w:id="1807963666">
          <w:marLeft w:val="-120"/>
          <w:marRight w:val="-120"/>
          <w:marTop w:val="0"/>
          <w:marBottom w:val="0"/>
          <w:divBdr>
            <w:top w:val="none" w:sz="0" w:space="0" w:color="auto"/>
            <w:left w:val="none" w:sz="0" w:space="0" w:color="auto"/>
            <w:bottom w:val="none" w:sz="0" w:space="0" w:color="auto"/>
            <w:right w:val="none" w:sz="0" w:space="0" w:color="auto"/>
          </w:divBdr>
          <w:divsChild>
            <w:div w:id="964968015">
              <w:marLeft w:val="0"/>
              <w:marRight w:val="0"/>
              <w:marTop w:val="0"/>
              <w:marBottom w:val="0"/>
              <w:divBdr>
                <w:top w:val="none" w:sz="0" w:space="0" w:color="auto"/>
                <w:left w:val="none" w:sz="0" w:space="0" w:color="auto"/>
                <w:bottom w:val="none" w:sz="0" w:space="0" w:color="auto"/>
                <w:right w:val="none" w:sz="0" w:space="0" w:color="auto"/>
              </w:divBdr>
            </w:div>
          </w:divsChild>
        </w:div>
        <w:div w:id="2066251509">
          <w:marLeft w:val="-120"/>
          <w:marRight w:val="-120"/>
          <w:marTop w:val="0"/>
          <w:marBottom w:val="0"/>
          <w:divBdr>
            <w:top w:val="none" w:sz="0" w:space="0" w:color="auto"/>
            <w:left w:val="none" w:sz="0" w:space="0" w:color="auto"/>
            <w:bottom w:val="none" w:sz="0" w:space="0" w:color="auto"/>
            <w:right w:val="none" w:sz="0" w:space="0" w:color="auto"/>
          </w:divBdr>
          <w:divsChild>
            <w:div w:id="265043038">
              <w:marLeft w:val="0"/>
              <w:marRight w:val="0"/>
              <w:marTop w:val="0"/>
              <w:marBottom w:val="0"/>
              <w:divBdr>
                <w:top w:val="none" w:sz="0" w:space="0" w:color="auto"/>
                <w:left w:val="none" w:sz="0" w:space="0" w:color="auto"/>
                <w:bottom w:val="none" w:sz="0" w:space="0" w:color="auto"/>
                <w:right w:val="none" w:sz="0" w:space="0" w:color="auto"/>
              </w:divBdr>
            </w:div>
          </w:divsChild>
        </w:div>
        <w:div w:id="805897134">
          <w:marLeft w:val="-120"/>
          <w:marRight w:val="-120"/>
          <w:marTop w:val="0"/>
          <w:marBottom w:val="0"/>
          <w:divBdr>
            <w:top w:val="none" w:sz="0" w:space="0" w:color="auto"/>
            <w:left w:val="none" w:sz="0" w:space="0" w:color="auto"/>
            <w:bottom w:val="none" w:sz="0" w:space="0" w:color="auto"/>
            <w:right w:val="none" w:sz="0" w:space="0" w:color="auto"/>
          </w:divBdr>
          <w:divsChild>
            <w:div w:id="475681949">
              <w:marLeft w:val="0"/>
              <w:marRight w:val="0"/>
              <w:marTop w:val="0"/>
              <w:marBottom w:val="0"/>
              <w:divBdr>
                <w:top w:val="none" w:sz="0" w:space="0" w:color="auto"/>
                <w:left w:val="none" w:sz="0" w:space="0" w:color="auto"/>
                <w:bottom w:val="none" w:sz="0" w:space="0" w:color="auto"/>
                <w:right w:val="none" w:sz="0" w:space="0" w:color="auto"/>
              </w:divBdr>
            </w:div>
          </w:divsChild>
        </w:div>
        <w:div w:id="1540163881">
          <w:marLeft w:val="-120"/>
          <w:marRight w:val="-120"/>
          <w:marTop w:val="0"/>
          <w:marBottom w:val="0"/>
          <w:divBdr>
            <w:top w:val="none" w:sz="0" w:space="0" w:color="auto"/>
            <w:left w:val="none" w:sz="0" w:space="0" w:color="auto"/>
            <w:bottom w:val="none" w:sz="0" w:space="0" w:color="auto"/>
            <w:right w:val="none" w:sz="0" w:space="0" w:color="auto"/>
          </w:divBdr>
          <w:divsChild>
            <w:div w:id="658076722">
              <w:marLeft w:val="0"/>
              <w:marRight w:val="0"/>
              <w:marTop w:val="0"/>
              <w:marBottom w:val="0"/>
              <w:divBdr>
                <w:top w:val="none" w:sz="0" w:space="0" w:color="auto"/>
                <w:left w:val="none" w:sz="0" w:space="0" w:color="auto"/>
                <w:bottom w:val="none" w:sz="0" w:space="0" w:color="auto"/>
                <w:right w:val="none" w:sz="0" w:space="0" w:color="auto"/>
              </w:divBdr>
            </w:div>
          </w:divsChild>
        </w:div>
        <w:div w:id="852567858">
          <w:marLeft w:val="-120"/>
          <w:marRight w:val="-120"/>
          <w:marTop w:val="0"/>
          <w:marBottom w:val="0"/>
          <w:divBdr>
            <w:top w:val="none" w:sz="0" w:space="0" w:color="auto"/>
            <w:left w:val="none" w:sz="0" w:space="0" w:color="auto"/>
            <w:bottom w:val="none" w:sz="0" w:space="0" w:color="auto"/>
            <w:right w:val="none" w:sz="0" w:space="0" w:color="auto"/>
          </w:divBdr>
          <w:divsChild>
            <w:div w:id="55203594">
              <w:marLeft w:val="0"/>
              <w:marRight w:val="0"/>
              <w:marTop w:val="0"/>
              <w:marBottom w:val="0"/>
              <w:divBdr>
                <w:top w:val="none" w:sz="0" w:space="0" w:color="auto"/>
                <w:left w:val="none" w:sz="0" w:space="0" w:color="auto"/>
                <w:bottom w:val="none" w:sz="0" w:space="0" w:color="auto"/>
                <w:right w:val="none" w:sz="0" w:space="0" w:color="auto"/>
              </w:divBdr>
            </w:div>
          </w:divsChild>
        </w:div>
        <w:div w:id="996543221">
          <w:marLeft w:val="-120"/>
          <w:marRight w:val="-120"/>
          <w:marTop w:val="0"/>
          <w:marBottom w:val="0"/>
          <w:divBdr>
            <w:top w:val="none" w:sz="0" w:space="0" w:color="auto"/>
            <w:left w:val="none" w:sz="0" w:space="0" w:color="auto"/>
            <w:bottom w:val="none" w:sz="0" w:space="0" w:color="auto"/>
            <w:right w:val="none" w:sz="0" w:space="0" w:color="auto"/>
          </w:divBdr>
          <w:divsChild>
            <w:div w:id="969751865">
              <w:marLeft w:val="0"/>
              <w:marRight w:val="0"/>
              <w:marTop w:val="0"/>
              <w:marBottom w:val="0"/>
              <w:divBdr>
                <w:top w:val="none" w:sz="0" w:space="0" w:color="auto"/>
                <w:left w:val="none" w:sz="0" w:space="0" w:color="auto"/>
                <w:bottom w:val="none" w:sz="0" w:space="0" w:color="auto"/>
                <w:right w:val="none" w:sz="0" w:space="0" w:color="auto"/>
              </w:divBdr>
            </w:div>
          </w:divsChild>
        </w:div>
        <w:div w:id="1372339790">
          <w:marLeft w:val="-120"/>
          <w:marRight w:val="-120"/>
          <w:marTop w:val="0"/>
          <w:marBottom w:val="0"/>
          <w:divBdr>
            <w:top w:val="none" w:sz="0" w:space="0" w:color="auto"/>
            <w:left w:val="none" w:sz="0" w:space="0" w:color="auto"/>
            <w:bottom w:val="none" w:sz="0" w:space="0" w:color="auto"/>
            <w:right w:val="none" w:sz="0" w:space="0" w:color="auto"/>
          </w:divBdr>
          <w:divsChild>
            <w:div w:id="1710759930">
              <w:marLeft w:val="0"/>
              <w:marRight w:val="0"/>
              <w:marTop w:val="0"/>
              <w:marBottom w:val="0"/>
              <w:divBdr>
                <w:top w:val="none" w:sz="0" w:space="0" w:color="auto"/>
                <w:left w:val="none" w:sz="0" w:space="0" w:color="auto"/>
                <w:bottom w:val="none" w:sz="0" w:space="0" w:color="auto"/>
                <w:right w:val="none" w:sz="0" w:space="0" w:color="auto"/>
              </w:divBdr>
            </w:div>
          </w:divsChild>
        </w:div>
        <w:div w:id="137651870">
          <w:marLeft w:val="-120"/>
          <w:marRight w:val="-120"/>
          <w:marTop w:val="0"/>
          <w:marBottom w:val="0"/>
          <w:divBdr>
            <w:top w:val="none" w:sz="0" w:space="0" w:color="auto"/>
            <w:left w:val="none" w:sz="0" w:space="0" w:color="auto"/>
            <w:bottom w:val="none" w:sz="0" w:space="0" w:color="auto"/>
            <w:right w:val="none" w:sz="0" w:space="0" w:color="auto"/>
          </w:divBdr>
          <w:divsChild>
            <w:div w:id="1587418397">
              <w:marLeft w:val="0"/>
              <w:marRight w:val="0"/>
              <w:marTop w:val="0"/>
              <w:marBottom w:val="0"/>
              <w:divBdr>
                <w:top w:val="none" w:sz="0" w:space="0" w:color="auto"/>
                <w:left w:val="none" w:sz="0" w:space="0" w:color="auto"/>
                <w:bottom w:val="none" w:sz="0" w:space="0" w:color="auto"/>
                <w:right w:val="none" w:sz="0" w:space="0" w:color="auto"/>
              </w:divBdr>
            </w:div>
          </w:divsChild>
        </w:div>
        <w:div w:id="1757088020">
          <w:marLeft w:val="-120"/>
          <w:marRight w:val="-120"/>
          <w:marTop w:val="0"/>
          <w:marBottom w:val="0"/>
          <w:divBdr>
            <w:top w:val="none" w:sz="0" w:space="0" w:color="auto"/>
            <w:left w:val="none" w:sz="0" w:space="0" w:color="auto"/>
            <w:bottom w:val="none" w:sz="0" w:space="0" w:color="auto"/>
            <w:right w:val="none" w:sz="0" w:space="0" w:color="auto"/>
          </w:divBdr>
          <w:divsChild>
            <w:div w:id="1712799427">
              <w:marLeft w:val="0"/>
              <w:marRight w:val="0"/>
              <w:marTop w:val="0"/>
              <w:marBottom w:val="0"/>
              <w:divBdr>
                <w:top w:val="none" w:sz="0" w:space="0" w:color="auto"/>
                <w:left w:val="none" w:sz="0" w:space="0" w:color="auto"/>
                <w:bottom w:val="none" w:sz="0" w:space="0" w:color="auto"/>
                <w:right w:val="none" w:sz="0" w:space="0" w:color="auto"/>
              </w:divBdr>
            </w:div>
          </w:divsChild>
        </w:div>
        <w:div w:id="1394431422">
          <w:marLeft w:val="-120"/>
          <w:marRight w:val="-120"/>
          <w:marTop w:val="0"/>
          <w:marBottom w:val="0"/>
          <w:divBdr>
            <w:top w:val="none" w:sz="0" w:space="0" w:color="auto"/>
            <w:left w:val="none" w:sz="0" w:space="0" w:color="auto"/>
            <w:bottom w:val="none" w:sz="0" w:space="0" w:color="auto"/>
            <w:right w:val="none" w:sz="0" w:space="0" w:color="auto"/>
          </w:divBdr>
          <w:divsChild>
            <w:div w:id="1028142142">
              <w:marLeft w:val="0"/>
              <w:marRight w:val="0"/>
              <w:marTop w:val="0"/>
              <w:marBottom w:val="0"/>
              <w:divBdr>
                <w:top w:val="none" w:sz="0" w:space="0" w:color="auto"/>
                <w:left w:val="none" w:sz="0" w:space="0" w:color="auto"/>
                <w:bottom w:val="none" w:sz="0" w:space="0" w:color="auto"/>
                <w:right w:val="none" w:sz="0" w:space="0" w:color="auto"/>
              </w:divBdr>
            </w:div>
          </w:divsChild>
        </w:div>
        <w:div w:id="1076899337">
          <w:marLeft w:val="-120"/>
          <w:marRight w:val="-120"/>
          <w:marTop w:val="0"/>
          <w:marBottom w:val="0"/>
          <w:divBdr>
            <w:top w:val="none" w:sz="0" w:space="0" w:color="auto"/>
            <w:left w:val="none" w:sz="0" w:space="0" w:color="auto"/>
            <w:bottom w:val="none" w:sz="0" w:space="0" w:color="auto"/>
            <w:right w:val="none" w:sz="0" w:space="0" w:color="auto"/>
          </w:divBdr>
          <w:divsChild>
            <w:div w:id="184054240">
              <w:marLeft w:val="0"/>
              <w:marRight w:val="0"/>
              <w:marTop w:val="0"/>
              <w:marBottom w:val="0"/>
              <w:divBdr>
                <w:top w:val="none" w:sz="0" w:space="0" w:color="auto"/>
                <w:left w:val="none" w:sz="0" w:space="0" w:color="auto"/>
                <w:bottom w:val="none" w:sz="0" w:space="0" w:color="auto"/>
                <w:right w:val="none" w:sz="0" w:space="0" w:color="auto"/>
              </w:divBdr>
            </w:div>
          </w:divsChild>
        </w:div>
        <w:div w:id="1852992703">
          <w:marLeft w:val="-120"/>
          <w:marRight w:val="-120"/>
          <w:marTop w:val="0"/>
          <w:marBottom w:val="0"/>
          <w:divBdr>
            <w:top w:val="none" w:sz="0" w:space="0" w:color="auto"/>
            <w:left w:val="none" w:sz="0" w:space="0" w:color="auto"/>
            <w:bottom w:val="none" w:sz="0" w:space="0" w:color="auto"/>
            <w:right w:val="none" w:sz="0" w:space="0" w:color="auto"/>
          </w:divBdr>
          <w:divsChild>
            <w:div w:id="327750900">
              <w:marLeft w:val="0"/>
              <w:marRight w:val="0"/>
              <w:marTop w:val="0"/>
              <w:marBottom w:val="0"/>
              <w:divBdr>
                <w:top w:val="none" w:sz="0" w:space="0" w:color="auto"/>
                <w:left w:val="none" w:sz="0" w:space="0" w:color="auto"/>
                <w:bottom w:val="none" w:sz="0" w:space="0" w:color="auto"/>
                <w:right w:val="none" w:sz="0" w:space="0" w:color="auto"/>
              </w:divBdr>
            </w:div>
          </w:divsChild>
        </w:div>
        <w:div w:id="674311318">
          <w:marLeft w:val="-120"/>
          <w:marRight w:val="-120"/>
          <w:marTop w:val="0"/>
          <w:marBottom w:val="0"/>
          <w:divBdr>
            <w:top w:val="none" w:sz="0" w:space="0" w:color="auto"/>
            <w:left w:val="none" w:sz="0" w:space="0" w:color="auto"/>
            <w:bottom w:val="none" w:sz="0" w:space="0" w:color="auto"/>
            <w:right w:val="none" w:sz="0" w:space="0" w:color="auto"/>
          </w:divBdr>
          <w:divsChild>
            <w:div w:id="1934437166">
              <w:marLeft w:val="0"/>
              <w:marRight w:val="0"/>
              <w:marTop w:val="0"/>
              <w:marBottom w:val="0"/>
              <w:divBdr>
                <w:top w:val="none" w:sz="0" w:space="0" w:color="auto"/>
                <w:left w:val="none" w:sz="0" w:space="0" w:color="auto"/>
                <w:bottom w:val="none" w:sz="0" w:space="0" w:color="auto"/>
                <w:right w:val="none" w:sz="0" w:space="0" w:color="auto"/>
              </w:divBdr>
            </w:div>
          </w:divsChild>
        </w:div>
        <w:div w:id="1950119458">
          <w:marLeft w:val="-120"/>
          <w:marRight w:val="-120"/>
          <w:marTop w:val="0"/>
          <w:marBottom w:val="0"/>
          <w:divBdr>
            <w:top w:val="none" w:sz="0" w:space="0" w:color="auto"/>
            <w:left w:val="none" w:sz="0" w:space="0" w:color="auto"/>
            <w:bottom w:val="none" w:sz="0" w:space="0" w:color="auto"/>
            <w:right w:val="none" w:sz="0" w:space="0" w:color="auto"/>
          </w:divBdr>
          <w:divsChild>
            <w:div w:id="501896214">
              <w:marLeft w:val="0"/>
              <w:marRight w:val="0"/>
              <w:marTop w:val="0"/>
              <w:marBottom w:val="0"/>
              <w:divBdr>
                <w:top w:val="none" w:sz="0" w:space="0" w:color="auto"/>
                <w:left w:val="none" w:sz="0" w:space="0" w:color="auto"/>
                <w:bottom w:val="none" w:sz="0" w:space="0" w:color="auto"/>
                <w:right w:val="none" w:sz="0" w:space="0" w:color="auto"/>
              </w:divBdr>
            </w:div>
          </w:divsChild>
        </w:div>
        <w:div w:id="1331913260">
          <w:marLeft w:val="-120"/>
          <w:marRight w:val="-120"/>
          <w:marTop w:val="0"/>
          <w:marBottom w:val="0"/>
          <w:divBdr>
            <w:top w:val="none" w:sz="0" w:space="0" w:color="auto"/>
            <w:left w:val="none" w:sz="0" w:space="0" w:color="auto"/>
            <w:bottom w:val="none" w:sz="0" w:space="0" w:color="auto"/>
            <w:right w:val="none" w:sz="0" w:space="0" w:color="auto"/>
          </w:divBdr>
          <w:divsChild>
            <w:div w:id="786511481">
              <w:marLeft w:val="0"/>
              <w:marRight w:val="0"/>
              <w:marTop w:val="0"/>
              <w:marBottom w:val="0"/>
              <w:divBdr>
                <w:top w:val="none" w:sz="0" w:space="0" w:color="auto"/>
                <w:left w:val="none" w:sz="0" w:space="0" w:color="auto"/>
                <w:bottom w:val="none" w:sz="0" w:space="0" w:color="auto"/>
                <w:right w:val="none" w:sz="0" w:space="0" w:color="auto"/>
              </w:divBdr>
            </w:div>
          </w:divsChild>
        </w:div>
        <w:div w:id="1370377837">
          <w:marLeft w:val="-120"/>
          <w:marRight w:val="-120"/>
          <w:marTop w:val="0"/>
          <w:marBottom w:val="0"/>
          <w:divBdr>
            <w:top w:val="none" w:sz="0" w:space="0" w:color="auto"/>
            <w:left w:val="none" w:sz="0" w:space="0" w:color="auto"/>
            <w:bottom w:val="none" w:sz="0" w:space="0" w:color="auto"/>
            <w:right w:val="none" w:sz="0" w:space="0" w:color="auto"/>
          </w:divBdr>
          <w:divsChild>
            <w:div w:id="1470972768">
              <w:marLeft w:val="0"/>
              <w:marRight w:val="0"/>
              <w:marTop w:val="0"/>
              <w:marBottom w:val="0"/>
              <w:divBdr>
                <w:top w:val="none" w:sz="0" w:space="0" w:color="auto"/>
                <w:left w:val="none" w:sz="0" w:space="0" w:color="auto"/>
                <w:bottom w:val="none" w:sz="0" w:space="0" w:color="auto"/>
                <w:right w:val="none" w:sz="0" w:space="0" w:color="auto"/>
              </w:divBdr>
            </w:div>
          </w:divsChild>
        </w:div>
        <w:div w:id="90273554">
          <w:marLeft w:val="-120"/>
          <w:marRight w:val="-120"/>
          <w:marTop w:val="0"/>
          <w:marBottom w:val="0"/>
          <w:divBdr>
            <w:top w:val="none" w:sz="0" w:space="0" w:color="auto"/>
            <w:left w:val="none" w:sz="0" w:space="0" w:color="auto"/>
            <w:bottom w:val="none" w:sz="0" w:space="0" w:color="auto"/>
            <w:right w:val="none" w:sz="0" w:space="0" w:color="auto"/>
          </w:divBdr>
          <w:divsChild>
            <w:div w:id="1016660929">
              <w:marLeft w:val="0"/>
              <w:marRight w:val="0"/>
              <w:marTop w:val="0"/>
              <w:marBottom w:val="0"/>
              <w:divBdr>
                <w:top w:val="none" w:sz="0" w:space="0" w:color="auto"/>
                <w:left w:val="none" w:sz="0" w:space="0" w:color="auto"/>
                <w:bottom w:val="none" w:sz="0" w:space="0" w:color="auto"/>
                <w:right w:val="none" w:sz="0" w:space="0" w:color="auto"/>
              </w:divBdr>
            </w:div>
          </w:divsChild>
        </w:div>
        <w:div w:id="1992100145">
          <w:marLeft w:val="-120"/>
          <w:marRight w:val="-120"/>
          <w:marTop w:val="0"/>
          <w:marBottom w:val="0"/>
          <w:divBdr>
            <w:top w:val="none" w:sz="0" w:space="0" w:color="auto"/>
            <w:left w:val="none" w:sz="0" w:space="0" w:color="auto"/>
            <w:bottom w:val="none" w:sz="0" w:space="0" w:color="auto"/>
            <w:right w:val="none" w:sz="0" w:space="0" w:color="auto"/>
          </w:divBdr>
          <w:divsChild>
            <w:div w:id="528950201">
              <w:marLeft w:val="0"/>
              <w:marRight w:val="0"/>
              <w:marTop w:val="0"/>
              <w:marBottom w:val="0"/>
              <w:divBdr>
                <w:top w:val="none" w:sz="0" w:space="0" w:color="auto"/>
                <w:left w:val="none" w:sz="0" w:space="0" w:color="auto"/>
                <w:bottom w:val="none" w:sz="0" w:space="0" w:color="auto"/>
                <w:right w:val="none" w:sz="0" w:space="0" w:color="auto"/>
              </w:divBdr>
            </w:div>
          </w:divsChild>
        </w:div>
        <w:div w:id="2087339469">
          <w:marLeft w:val="-120"/>
          <w:marRight w:val="-120"/>
          <w:marTop w:val="0"/>
          <w:marBottom w:val="0"/>
          <w:divBdr>
            <w:top w:val="none" w:sz="0" w:space="0" w:color="auto"/>
            <w:left w:val="none" w:sz="0" w:space="0" w:color="auto"/>
            <w:bottom w:val="none" w:sz="0" w:space="0" w:color="auto"/>
            <w:right w:val="none" w:sz="0" w:space="0" w:color="auto"/>
          </w:divBdr>
          <w:divsChild>
            <w:div w:id="695814923">
              <w:marLeft w:val="0"/>
              <w:marRight w:val="0"/>
              <w:marTop w:val="0"/>
              <w:marBottom w:val="0"/>
              <w:divBdr>
                <w:top w:val="none" w:sz="0" w:space="0" w:color="auto"/>
                <w:left w:val="none" w:sz="0" w:space="0" w:color="auto"/>
                <w:bottom w:val="none" w:sz="0" w:space="0" w:color="auto"/>
                <w:right w:val="none" w:sz="0" w:space="0" w:color="auto"/>
              </w:divBdr>
            </w:div>
          </w:divsChild>
        </w:div>
        <w:div w:id="1198853663">
          <w:marLeft w:val="-120"/>
          <w:marRight w:val="-120"/>
          <w:marTop w:val="0"/>
          <w:marBottom w:val="0"/>
          <w:divBdr>
            <w:top w:val="none" w:sz="0" w:space="0" w:color="auto"/>
            <w:left w:val="none" w:sz="0" w:space="0" w:color="auto"/>
            <w:bottom w:val="none" w:sz="0" w:space="0" w:color="auto"/>
            <w:right w:val="none" w:sz="0" w:space="0" w:color="auto"/>
          </w:divBdr>
          <w:divsChild>
            <w:div w:id="1415009641">
              <w:marLeft w:val="0"/>
              <w:marRight w:val="0"/>
              <w:marTop w:val="0"/>
              <w:marBottom w:val="0"/>
              <w:divBdr>
                <w:top w:val="none" w:sz="0" w:space="0" w:color="auto"/>
                <w:left w:val="none" w:sz="0" w:space="0" w:color="auto"/>
                <w:bottom w:val="none" w:sz="0" w:space="0" w:color="auto"/>
                <w:right w:val="none" w:sz="0" w:space="0" w:color="auto"/>
              </w:divBdr>
            </w:div>
          </w:divsChild>
        </w:div>
        <w:div w:id="1518349962">
          <w:marLeft w:val="-120"/>
          <w:marRight w:val="-120"/>
          <w:marTop w:val="0"/>
          <w:marBottom w:val="0"/>
          <w:divBdr>
            <w:top w:val="none" w:sz="0" w:space="0" w:color="auto"/>
            <w:left w:val="none" w:sz="0" w:space="0" w:color="auto"/>
            <w:bottom w:val="none" w:sz="0" w:space="0" w:color="auto"/>
            <w:right w:val="none" w:sz="0" w:space="0" w:color="auto"/>
          </w:divBdr>
          <w:divsChild>
            <w:div w:id="1112748064">
              <w:marLeft w:val="0"/>
              <w:marRight w:val="0"/>
              <w:marTop w:val="0"/>
              <w:marBottom w:val="0"/>
              <w:divBdr>
                <w:top w:val="none" w:sz="0" w:space="0" w:color="auto"/>
                <w:left w:val="none" w:sz="0" w:space="0" w:color="auto"/>
                <w:bottom w:val="none" w:sz="0" w:space="0" w:color="auto"/>
                <w:right w:val="none" w:sz="0" w:space="0" w:color="auto"/>
              </w:divBdr>
            </w:div>
          </w:divsChild>
        </w:div>
        <w:div w:id="182863115">
          <w:marLeft w:val="-120"/>
          <w:marRight w:val="-120"/>
          <w:marTop w:val="0"/>
          <w:marBottom w:val="0"/>
          <w:divBdr>
            <w:top w:val="none" w:sz="0" w:space="0" w:color="auto"/>
            <w:left w:val="none" w:sz="0" w:space="0" w:color="auto"/>
            <w:bottom w:val="none" w:sz="0" w:space="0" w:color="auto"/>
            <w:right w:val="none" w:sz="0" w:space="0" w:color="auto"/>
          </w:divBdr>
          <w:divsChild>
            <w:div w:id="2017535412">
              <w:marLeft w:val="0"/>
              <w:marRight w:val="0"/>
              <w:marTop w:val="0"/>
              <w:marBottom w:val="0"/>
              <w:divBdr>
                <w:top w:val="none" w:sz="0" w:space="0" w:color="auto"/>
                <w:left w:val="none" w:sz="0" w:space="0" w:color="auto"/>
                <w:bottom w:val="none" w:sz="0" w:space="0" w:color="auto"/>
                <w:right w:val="none" w:sz="0" w:space="0" w:color="auto"/>
              </w:divBdr>
            </w:div>
          </w:divsChild>
        </w:div>
        <w:div w:id="1808618874">
          <w:marLeft w:val="-120"/>
          <w:marRight w:val="-120"/>
          <w:marTop w:val="0"/>
          <w:marBottom w:val="0"/>
          <w:divBdr>
            <w:top w:val="none" w:sz="0" w:space="0" w:color="auto"/>
            <w:left w:val="none" w:sz="0" w:space="0" w:color="auto"/>
            <w:bottom w:val="none" w:sz="0" w:space="0" w:color="auto"/>
            <w:right w:val="none" w:sz="0" w:space="0" w:color="auto"/>
          </w:divBdr>
          <w:divsChild>
            <w:div w:id="1478036173">
              <w:marLeft w:val="0"/>
              <w:marRight w:val="0"/>
              <w:marTop w:val="0"/>
              <w:marBottom w:val="0"/>
              <w:divBdr>
                <w:top w:val="none" w:sz="0" w:space="0" w:color="auto"/>
                <w:left w:val="none" w:sz="0" w:space="0" w:color="auto"/>
                <w:bottom w:val="none" w:sz="0" w:space="0" w:color="auto"/>
                <w:right w:val="none" w:sz="0" w:space="0" w:color="auto"/>
              </w:divBdr>
            </w:div>
          </w:divsChild>
        </w:div>
        <w:div w:id="484976959">
          <w:marLeft w:val="-120"/>
          <w:marRight w:val="-120"/>
          <w:marTop w:val="0"/>
          <w:marBottom w:val="0"/>
          <w:divBdr>
            <w:top w:val="none" w:sz="0" w:space="0" w:color="auto"/>
            <w:left w:val="none" w:sz="0" w:space="0" w:color="auto"/>
            <w:bottom w:val="none" w:sz="0" w:space="0" w:color="auto"/>
            <w:right w:val="none" w:sz="0" w:space="0" w:color="auto"/>
          </w:divBdr>
          <w:divsChild>
            <w:div w:id="1174492210">
              <w:marLeft w:val="0"/>
              <w:marRight w:val="0"/>
              <w:marTop w:val="0"/>
              <w:marBottom w:val="0"/>
              <w:divBdr>
                <w:top w:val="none" w:sz="0" w:space="0" w:color="auto"/>
                <w:left w:val="none" w:sz="0" w:space="0" w:color="auto"/>
                <w:bottom w:val="none" w:sz="0" w:space="0" w:color="auto"/>
                <w:right w:val="none" w:sz="0" w:space="0" w:color="auto"/>
              </w:divBdr>
            </w:div>
          </w:divsChild>
        </w:div>
        <w:div w:id="172888457">
          <w:marLeft w:val="-120"/>
          <w:marRight w:val="-120"/>
          <w:marTop w:val="0"/>
          <w:marBottom w:val="0"/>
          <w:divBdr>
            <w:top w:val="none" w:sz="0" w:space="0" w:color="auto"/>
            <w:left w:val="none" w:sz="0" w:space="0" w:color="auto"/>
            <w:bottom w:val="none" w:sz="0" w:space="0" w:color="auto"/>
            <w:right w:val="none" w:sz="0" w:space="0" w:color="auto"/>
          </w:divBdr>
          <w:divsChild>
            <w:div w:id="1811509853">
              <w:marLeft w:val="0"/>
              <w:marRight w:val="0"/>
              <w:marTop w:val="0"/>
              <w:marBottom w:val="0"/>
              <w:divBdr>
                <w:top w:val="none" w:sz="0" w:space="0" w:color="auto"/>
                <w:left w:val="none" w:sz="0" w:space="0" w:color="auto"/>
                <w:bottom w:val="none" w:sz="0" w:space="0" w:color="auto"/>
                <w:right w:val="none" w:sz="0" w:space="0" w:color="auto"/>
              </w:divBdr>
            </w:div>
          </w:divsChild>
        </w:div>
        <w:div w:id="543098599">
          <w:marLeft w:val="-120"/>
          <w:marRight w:val="-120"/>
          <w:marTop w:val="0"/>
          <w:marBottom w:val="0"/>
          <w:divBdr>
            <w:top w:val="none" w:sz="0" w:space="0" w:color="auto"/>
            <w:left w:val="none" w:sz="0" w:space="0" w:color="auto"/>
            <w:bottom w:val="none" w:sz="0" w:space="0" w:color="auto"/>
            <w:right w:val="none" w:sz="0" w:space="0" w:color="auto"/>
          </w:divBdr>
          <w:divsChild>
            <w:div w:id="963660042">
              <w:marLeft w:val="0"/>
              <w:marRight w:val="0"/>
              <w:marTop w:val="0"/>
              <w:marBottom w:val="0"/>
              <w:divBdr>
                <w:top w:val="none" w:sz="0" w:space="0" w:color="auto"/>
                <w:left w:val="none" w:sz="0" w:space="0" w:color="auto"/>
                <w:bottom w:val="none" w:sz="0" w:space="0" w:color="auto"/>
                <w:right w:val="none" w:sz="0" w:space="0" w:color="auto"/>
              </w:divBdr>
            </w:div>
          </w:divsChild>
        </w:div>
        <w:div w:id="2021466485">
          <w:marLeft w:val="-120"/>
          <w:marRight w:val="-120"/>
          <w:marTop w:val="0"/>
          <w:marBottom w:val="0"/>
          <w:divBdr>
            <w:top w:val="none" w:sz="0" w:space="0" w:color="auto"/>
            <w:left w:val="none" w:sz="0" w:space="0" w:color="auto"/>
            <w:bottom w:val="none" w:sz="0" w:space="0" w:color="auto"/>
            <w:right w:val="none" w:sz="0" w:space="0" w:color="auto"/>
          </w:divBdr>
          <w:divsChild>
            <w:div w:id="1420249673">
              <w:marLeft w:val="0"/>
              <w:marRight w:val="0"/>
              <w:marTop w:val="0"/>
              <w:marBottom w:val="0"/>
              <w:divBdr>
                <w:top w:val="none" w:sz="0" w:space="0" w:color="auto"/>
                <w:left w:val="none" w:sz="0" w:space="0" w:color="auto"/>
                <w:bottom w:val="none" w:sz="0" w:space="0" w:color="auto"/>
                <w:right w:val="none" w:sz="0" w:space="0" w:color="auto"/>
              </w:divBdr>
            </w:div>
          </w:divsChild>
        </w:div>
        <w:div w:id="1456634063">
          <w:marLeft w:val="-120"/>
          <w:marRight w:val="-120"/>
          <w:marTop w:val="0"/>
          <w:marBottom w:val="0"/>
          <w:divBdr>
            <w:top w:val="none" w:sz="0" w:space="0" w:color="auto"/>
            <w:left w:val="none" w:sz="0" w:space="0" w:color="auto"/>
            <w:bottom w:val="none" w:sz="0" w:space="0" w:color="auto"/>
            <w:right w:val="none" w:sz="0" w:space="0" w:color="auto"/>
          </w:divBdr>
          <w:divsChild>
            <w:div w:id="569731375">
              <w:marLeft w:val="0"/>
              <w:marRight w:val="0"/>
              <w:marTop w:val="0"/>
              <w:marBottom w:val="0"/>
              <w:divBdr>
                <w:top w:val="none" w:sz="0" w:space="0" w:color="auto"/>
                <w:left w:val="none" w:sz="0" w:space="0" w:color="auto"/>
                <w:bottom w:val="none" w:sz="0" w:space="0" w:color="auto"/>
                <w:right w:val="none" w:sz="0" w:space="0" w:color="auto"/>
              </w:divBdr>
            </w:div>
          </w:divsChild>
        </w:div>
        <w:div w:id="982925152">
          <w:marLeft w:val="-120"/>
          <w:marRight w:val="-120"/>
          <w:marTop w:val="0"/>
          <w:marBottom w:val="0"/>
          <w:divBdr>
            <w:top w:val="none" w:sz="0" w:space="0" w:color="auto"/>
            <w:left w:val="none" w:sz="0" w:space="0" w:color="auto"/>
            <w:bottom w:val="none" w:sz="0" w:space="0" w:color="auto"/>
            <w:right w:val="none" w:sz="0" w:space="0" w:color="auto"/>
          </w:divBdr>
          <w:divsChild>
            <w:div w:id="1237862493">
              <w:marLeft w:val="0"/>
              <w:marRight w:val="0"/>
              <w:marTop w:val="0"/>
              <w:marBottom w:val="0"/>
              <w:divBdr>
                <w:top w:val="none" w:sz="0" w:space="0" w:color="auto"/>
                <w:left w:val="none" w:sz="0" w:space="0" w:color="auto"/>
                <w:bottom w:val="none" w:sz="0" w:space="0" w:color="auto"/>
                <w:right w:val="none" w:sz="0" w:space="0" w:color="auto"/>
              </w:divBdr>
            </w:div>
          </w:divsChild>
        </w:div>
        <w:div w:id="906957480">
          <w:marLeft w:val="-120"/>
          <w:marRight w:val="-120"/>
          <w:marTop w:val="0"/>
          <w:marBottom w:val="0"/>
          <w:divBdr>
            <w:top w:val="none" w:sz="0" w:space="0" w:color="auto"/>
            <w:left w:val="none" w:sz="0" w:space="0" w:color="auto"/>
            <w:bottom w:val="none" w:sz="0" w:space="0" w:color="auto"/>
            <w:right w:val="none" w:sz="0" w:space="0" w:color="auto"/>
          </w:divBdr>
          <w:divsChild>
            <w:div w:id="1813325177">
              <w:marLeft w:val="0"/>
              <w:marRight w:val="0"/>
              <w:marTop w:val="0"/>
              <w:marBottom w:val="0"/>
              <w:divBdr>
                <w:top w:val="none" w:sz="0" w:space="0" w:color="auto"/>
                <w:left w:val="none" w:sz="0" w:space="0" w:color="auto"/>
                <w:bottom w:val="none" w:sz="0" w:space="0" w:color="auto"/>
                <w:right w:val="none" w:sz="0" w:space="0" w:color="auto"/>
              </w:divBdr>
            </w:div>
          </w:divsChild>
        </w:div>
        <w:div w:id="1632904649">
          <w:marLeft w:val="-120"/>
          <w:marRight w:val="-120"/>
          <w:marTop w:val="0"/>
          <w:marBottom w:val="0"/>
          <w:divBdr>
            <w:top w:val="none" w:sz="0" w:space="0" w:color="auto"/>
            <w:left w:val="none" w:sz="0" w:space="0" w:color="auto"/>
            <w:bottom w:val="none" w:sz="0" w:space="0" w:color="auto"/>
            <w:right w:val="none" w:sz="0" w:space="0" w:color="auto"/>
          </w:divBdr>
          <w:divsChild>
            <w:div w:id="1158111558">
              <w:marLeft w:val="0"/>
              <w:marRight w:val="0"/>
              <w:marTop w:val="0"/>
              <w:marBottom w:val="0"/>
              <w:divBdr>
                <w:top w:val="none" w:sz="0" w:space="0" w:color="auto"/>
                <w:left w:val="none" w:sz="0" w:space="0" w:color="auto"/>
                <w:bottom w:val="none" w:sz="0" w:space="0" w:color="auto"/>
                <w:right w:val="none" w:sz="0" w:space="0" w:color="auto"/>
              </w:divBdr>
            </w:div>
          </w:divsChild>
        </w:div>
        <w:div w:id="513615468">
          <w:marLeft w:val="-120"/>
          <w:marRight w:val="-120"/>
          <w:marTop w:val="0"/>
          <w:marBottom w:val="0"/>
          <w:divBdr>
            <w:top w:val="none" w:sz="0" w:space="0" w:color="auto"/>
            <w:left w:val="none" w:sz="0" w:space="0" w:color="auto"/>
            <w:bottom w:val="none" w:sz="0" w:space="0" w:color="auto"/>
            <w:right w:val="none" w:sz="0" w:space="0" w:color="auto"/>
          </w:divBdr>
          <w:divsChild>
            <w:div w:id="841436453">
              <w:marLeft w:val="0"/>
              <w:marRight w:val="0"/>
              <w:marTop w:val="0"/>
              <w:marBottom w:val="0"/>
              <w:divBdr>
                <w:top w:val="none" w:sz="0" w:space="0" w:color="auto"/>
                <w:left w:val="none" w:sz="0" w:space="0" w:color="auto"/>
                <w:bottom w:val="none" w:sz="0" w:space="0" w:color="auto"/>
                <w:right w:val="none" w:sz="0" w:space="0" w:color="auto"/>
              </w:divBdr>
            </w:div>
          </w:divsChild>
        </w:div>
        <w:div w:id="115373306">
          <w:marLeft w:val="-120"/>
          <w:marRight w:val="-120"/>
          <w:marTop w:val="0"/>
          <w:marBottom w:val="0"/>
          <w:divBdr>
            <w:top w:val="none" w:sz="0" w:space="0" w:color="auto"/>
            <w:left w:val="none" w:sz="0" w:space="0" w:color="auto"/>
            <w:bottom w:val="none" w:sz="0" w:space="0" w:color="auto"/>
            <w:right w:val="none" w:sz="0" w:space="0" w:color="auto"/>
          </w:divBdr>
          <w:divsChild>
            <w:div w:id="469827647">
              <w:marLeft w:val="0"/>
              <w:marRight w:val="0"/>
              <w:marTop w:val="0"/>
              <w:marBottom w:val="0"/>
              <w:divBdr>
                <w:top w:val="none" w:sz="0" w:space="0" w:color="auto"/>
                <w:left w:val="none" w:sz="0" w:space="0" w:color="auto"/>
                <w:bottom w:val="none" w:sz="0" w:space="0" w:color="auto"/>
                <w:right w:val="none" w:sz="0" w:space="0" w:color="auto"/>
              </w:divBdr>
            </w:div>
          </w:divsChild>
        </w:div>
        <w:div w:id="1431461840">
          <w:marLeft w:val="-120"/>
          <w:marRight w:val="-120"/>
          <w:marTop w:val="0"/>
          <w:marBottom w:val="0"/>
          <w:divBdr>
            <w:top w:val="none" w:sz="0" w:space="0" w:color="auto"/>
            <w:left w:val="none" w:sz="0" w:space="0" w:color="auto"/>
            <w:bottom w:val="none" w:sz="0" w:space="0" w:color="auto"/>
            <w:right w:val="none" w:sz="0" w:space="0" w:color="auto"/>
          </w:divBdr>
          <w:divsChild>
            <w:div w:id="1102146383">
              <w:marLeft w:val="0"/>
              <w:marRight w:val="0"/>
              <w:marTop w:val="0"/>
              <w:marBottom w:val="0"/>
              <w:divBdr>
                <w:top w:val="none" w:sz="0" w:space="0" w:color="auto"/>
                <w:left w:val="none" w:sz="0" w:space="0" w:color="auto"/>
                <w:bottom w:val="none" w:sz="0" w:space="0" w:color="auto"/>
                <w:right w:val="none" w:sz="0" w:space="0" w:color="auto"/>
              </w:divBdr>
            </w:div>
          </w:divsChild>
        </w:div>
        <w:div w:id="1560051095">
          <w:marLeft w:val="-120"/>
          <w:marRight w:val="-120"/>
          <w:marTop w:val="0"/>
          <w:marBottom w:val="0"/>
          <w:divBdr>
            <w:top w:val="none" w:sz="0" w:space="0" w:color="auto"/>
            <w:left w:val="none" w:sz="0" w:space="0" w:color="auto"/>
            <w:bottom w:val="none" w:sz="0" w:space="0" w:color="auto"/>
            <w:right w:val="none" w:sz="0" w:space="0" w:color="auto"/>
          </w:divBdr>
          <w:divsChild>
            <w:div w:id="1495490442">
              <w:marLeft w:val="0"/>
              <w:marRight w:val="0"/>
              <w:marTop w:val="0"/>
              <w:marBottom w:val="0"/>
              <w:divBdr>
                <w:top w:val="none" w:sz="0" w:space="0" w:color="auto"/>
                <w:left w:val="none" w:sz="0" w:space="0" w:color="auto"/>
                <w:bottom w:val="none" w:sz="0" w:space="0" w:color="auto"/>
                <w:right w:val="none" w:sz="0" w:space="0" w:color="auto"/>
              </w:divBdr>
            </w:div>
          </w:divsChild>
        </w:div>
        <w:div w:id="837501624">
          <w:marLeft w:val="-120"/>
          <w:marRight w:val="-120"/>
          <w:marTop w:val="0"/>
          <w:marBottom w:val="0"/>
          <w:divBdr>
            <w:top w:val="none" w:sz="0" w:space="0" w:color="auto"/>
            <w:left w:val="none" w:sz="0" w:space="0" w:color="auto"/>
            <w:bottom w:val="none" w:sz="0" w:space="0" w:color="auto"/>
            <w:right w:val="none" w:sz="0" w:space="0" w:color="auto"/>
          </w:divBdr>
          <w:divsChild>
            <w:div w:id="1061756875">
              <w:marLeft w:val="0"/>
              <w:marRight w:val="0"/>
              <w:marTop w:val="0"/>
              <w:marBottom w:val="0"/>
              <w:divBdr>
                <w:top w:val="none" w:sz="0" w:space="0" w:color="auto"/>
                <w:left w:val="none" w:sz="0" w:space="0" w:color="auto"/>
                <w:bottom w:val="none" w:sz="0" w:space="0" w:color="auto"/>
                <w:right w:val="none" w:sz="0" w:space="0" w:color="auto"/>
              </w:divBdr>
            </w:div>
          </w:divsChild>
        </w:div>
        <w:div w:id="724370857">
          <w:marLeft w:val="-120"/>
          <w:marRight w:val="-120"/>
          <w:marTop w:val="0"/>
          <w:marBottom w:val="0"/>
          <w:divBdr>
            <w:top w:val="none" w:sz="0" w:space="0" w:color="auto"/>
            <w:left w:val="none" w:sz="0" w:space="0" w:color="auto"/>
            <w:bottom w:val="none" w:sz="0" w:space="0" w:color="auto"/>
            <w:right w:val="none" w:sz="0" w:space="0" w:color="auto"/>
          </w:divBdr>
          <w:divsChild>
            <w:div w:id="771777541">
              <w:marLeft w:val="0"/>
              <w:marRight w:val="0"/>
              <w:marTop w:val="0"/>
              <w:marBottom w:val="0"/>
              <w:divBdr>
                <w:top w:val="none" w:sz="0" w:space="0" w:color="auto"/>
                <w:left w:val="none" w:sz="0" w:space="0" w:color="auto"/>
                <w:bottom w:val="none" w:sz="0" w:space="0" w:color="auto"/>
                <w:right w:val="none" w:sz="0" w:space="0" w:color="auto"/>
              </w:divBdr>
            </w:div>
          </w:divsChild>
        </w:div>
        <w:div w:id="1619988675">
          <w:marLeft w:val="-120"/>
          <w:marRight w:val="-120"/>
          <w:marTop w:val="0"/>
          <w:marBottom w:val="0"/>
          <w:divBdr>
            <w:top w:val="none" w:sz="0" w:space="0" w:color="auto"/>
            <w:left w:val="none" w:sz="0" w:space="0" w:color="auto"/>
            <w:bottom w:val="none" w:sz="0" w:space="0" w:color="auto"/>
            <w:right w:val="none" w:sz="0" w:space="0" w:color="auto"/>
          </w:divBdr>
          <w:divsChild>
            <w:div w:id="875702267">
              <w:marLeft w:val="0"/>
              <w:marRight w:val="0"/>
              <w:marTop w:val="0"/>
              <w:marBottom w:val="0"/>
              <w:divBdr>
                <w:top w:val="none" w:sz="0" w:space="0" w:color="auto"/>
                <w:left w:val="none" w:sz="0" w:space="0" w:color="auto"/>
                <w:bottom w:val="none" w:sz="0" w:space="0" w:color="auto"/>
                <w:right w:val="none" w:sz="0" w:space="0" w:color="auto"/>
              </w:divBdr>
            </w:div>
          </w:divsChild>
        </w:div>
        <w:div w:id="449740749">
          <w:marLeft w:val="-120"/>
          <w:marRight w:val="-120"/>
          <w:marTop w:val="0"/>
          <w:marBottom w:val="0"/>
          <w:divBdr>
            <w:top w:val="none" w:sz="0" w:space="0" w:color="auto"/>
            <w:left w:val="none" w:sz="0" w:space="0" w:color="auto"/>
            <w:bottom w:val="none" w:sz="0" w:space="0" w:color="auto"/>
            <w:right w:val="none" w:sz="0" w:space="0" w:color="auto"/>
          </w:divBdr>
          <w:divsChild>
            <w:div w:id="123232066">
              <w:marLeft w:val="0"/>
              <w:marRight w:val="0"/>
              <w:marTop w:val="0"/>
              <w:marBottom w:val="0"/>
              <w:divBdr>
                <w:top w:val="none" w:sz="0" w:space="0" w:color="auto"/>
                <w:left w:val="none" w:sz="0" w:space="0" w:color="auto"/>
                <w:bottom w:val="none" w:sz="0" w:space="0" w:color="auto"/>
                <w:right w:val="none" w:sz="0" w:space="0" w:color="auto"/>
              </w:divBdr>
            </w:div>
          </w:divsChild>
        </w:div>
        <w:div w:id="1135948323">
          <w:marLeft w:val="-120"/>
          <w:marRight w:val="-120"/>
          <w:marTop w:val="0"/>
          <w:marBottom w:val="0"/>
          <w:divBdr>
            <w:top w:val="none" w:sz="0" w:space="0" w:color="auto"/>
            <w:left w:val="none" w:sz="0" w:space="0" w:color="auto"/>
            <w:bottom w:val="none" w:sz="0" w:space="0" w:color="auto"/>
            <w:right w:val="none" w:sz="0" w:space="0" w:color="auto"/>
          </w:divBdr>
          <w:divsChild>
            <w:div w:id="68580135">
              <w:marLeft w:val="0"/>
              <w:marRight w:val="0"/>
              <w:marTop w:val="0"/>
              <w:marBottom w:val="0"/>
              <w:divBdr>
                <w:top w:val="none" w:sz="0" w:space="0" w:color="auto"/>
                <w:left w:val="none" w:sz="0" w:space="0" w:color="auto"/>
                <w:bottom w:val="none" w:sz="0" w:space="0" w:color="auto"/>
                <w:right w:val="none" w:sz="0" w:space="0" w:color="auto"/>
              </w:divBdr>
            </w:div>
          </w:divsChild>
        </w:div>
        <w:div w:id="1133330279">
          <w:marLeft w:val="-120"/>
          <w:marRight w:val="-120"/>
          <w:marTop w:val="0"/>
          <w:marBottom w:val="0"/>
          <w:divBdr>
            <w:top w:val="none" w:sz="0" w:space="0" w:color="auto"/>
            <w:left w:val="none" w:sz="0" w:space="0" w:color="auto"/>
            <w:bottom w:val="none" w:sz="0" w:space="0" w:color="auto"/>
            <w:right w:val="none" w:sz="0" w:space="0" w:color="auto"/>
          </w:divBdr>
          <w:divsChild>
            <w:div w:id="2108385826">
              <w:marLeft w:val="0"/>
              <w:marRight w:val="0"/>
              <w:marTop w:val="0"/>
              <w:marBottom w:val="0"/>
              <w:divBdr>
                <w:top w:val="none" w:sz="0" w:space="0" w:color="auto"/>
                <w:left w:val="none" w:sz="0" w:space="0" w:color="auto"/>
                <w:bottom w:val="none" w:sz="0" w:space="0" w:color="auto"/>
                <w:right w:val="none" w:sz="0" w:space="0" w:color="auto"/>
              </w:divBdr>
            </w:div>
          </w:divsChild>
        </w:div>
        <w:div w:id="1191263893">
          <w:marLeft w:val="-120"/>
          <w:marRight w:val="-120"/>
          <w:marTop w:val="0"/>
          <w:marBottom w:val="0"/>
          <w:divBdr>
            <w:top w:val="none" w:sz="0" w:space="0" w:color="auto"/>
            <w:left w:val="none" w:sz="0" w:space="0" w:color="auto"/>
            <w:bottom w:val="none" w:sz="0" w:space="0" w:color="auto"/>
            <w:right w:val="none" w:sz="0" w:space="0" w:color="auto"/>
          </w:divBdr>
          <w:divsChild>
            <w:div w:id="2044014514">
              <w:marLeft w:val="0"/>
              <w:marRight w:val="0"/>
              <w:marTop w:val="0"/>
              <w:marBottom w:val="0"/>
              <w:divBdr>
                <w:top w:val="none" w:sz="0" w:space="0" w:color="auto"/>
                <w:left w:val="none" w:sz="0" w:space="0" w:color="auto"/>
                <w:bottom w:val="none" w:sz="0" w:space="0" w:color="auto"/>
                <w:right w:val="none" w:sz="0" w:space="0" w:color="auto"/>
              </w:divBdr>
            </w:div>
          </w:divsChild>
        </w:div>
        <w:div w:id="2141528815">
          <w:marLeft w:val="-120"/>
          <w:marRight w:val="-120"/>
          <w:marTop w:val="0"/>
          <w:marBottom w:val="0"/>
          <w:divBdr>
            <w:top w:val="none" w:sz="0" w:space="0" w:color="auto"/>
            <w:left w:val="none" w:sz="0" w:space="0" w:color="auto"/>
            <w:bottom w:val="none" w:sz="0" w:space="0" w:color="auto"/>
            <w:right w:val="none" w:sz="0" w:space="0" w:color="auto"/>
          </w:divBdr>
          <w:divsChild>
            <w:div w:id="2112699733">
              <w:marLeft w:val="0"/>
              <w:marRight w:val="0"/>
              <w:marTop w:val="0"/>
              <w:marBottom w:val="0"/>
              <w:divBdr>
                <w:top w:val="none" w:sz="0" w:space="0" w:color="auto"/>
                <w:left w:val="none" w:sz="0" w:space="0" w:color="auto"/>
                <w:bottom w:val="none" w:sz="0" w:space="0" w:color="auto"/>
                <w:right w:val="none" w:sz="0" w:space="0" w:color="auto"/>
              </w:divBdr>
            </w:div>
          </w:divsChild>
        </w:div>
        <w:div w:id="173694590">
          <w:marLeft w:val="-120"/>
          <w:marRight w:val="-120"/>
          <w:marTop w:val="0"/>
          <w:marBottom w:val="0"/>
          <w:divBdr>
            <w:top w:val="none" w:sz="0" w:space="0" w:color="auto"/>
            <w:left w:val="none" w:sz="0" w:space="0" w:color="auto"/>
            <w:bottom w:val="none" w:sz="0" w:space="0" w:color="auto"/>
            <w:right w:val="none" w:sz="0" w:space="0" w:color="auto"/>
          </w:divBdr>
          <w:divsChild>
            <w:div w:id="871964588">
              <w:marLeft w:val="0"/>
              <w:marRight w:val="0"/>
              <w:marTop w:val="0"/>
              <w:marBottom w:val="0"/>
              <w:divBdr>
                <w:top w:val="none" w:sz="0" w:space="0" w:color="auto"/>
                <w:left w:val="none" w:sz="0" w:space="0" w:color="auto"/>
                <w:bottom w:val="none" w:sz="0" w:space="0" w:color="auto"/>
                <w:right w:val="none" w:sz="0" w:space="0" w:color="auto"/>
              </w:divBdr>
            </w:div>
          </w:divsChild>
        </w:div>
        <w:div w:id="903107659">
          <w:marLeft w:val="-120"/>
          <w:marRight w:val="-120"/>
          <w:marTop w:val="0"/>
          <w:marBottom w:val="0"/>
          <w:divBdr>
            <w:top w:val="none" w:sz="0" w:space="0" w:color="auto"/>
            <w:left w:val="none" w:sz="0" w:space="0" w:color="auto"/>
            <w:bottom w:val="none" w:sz="0" w:space="0" w:color="auto"/>
            <w:right w:val="none" w:sz="0" w:space="0" w:color="auto"/>
          </w:divBdr>
          <w:divsChild>
            <w:div w:id="942152550">
              <w:marLeft w:val="0"/>
              <w:marRight w:val="0"/>
              <w:marTop w:val="0"/>
              <w:marBottom w:val="0"/>
              <w:divBdr>
                <w:top w:val="none" w:sz="0" w:space="0" w:color="auto"/>
                <w:left w:val="none" w:sz="0" w:space="0" w:color="auto"/>
                <w:bottom w:val="none" w:sz="0" w:space="0" w:color="auto"/>
                <w:right w:val="none" w:sz="0" w:space="0" w:color="auto"/>
              </w:divBdr>
            </w:div>
          </w:divsChild>
        </w:div>
        <w:div w:id="436412584">
          <w:marLeft w:val="-120"/>
          <w:marRight w:val="-120"/>
          <w:marTop w:val="0"/>
          <w:marBottom w:val="0"/>
          <w:divBdr>
            <w:top w:val="none" w:sz="0" w:space="0" w:color="auto"/>
            <w:left w:val="none" w:sz="0" w:space="0" w:color="auto"/>
            <w:bottom w:val="none" w:sz="0" w:space="0" w:color="auto"/>
            <w:right w:val="none" w:sz="0" w:space="0" w:color="auto"/>
          </w:divBdr>
          <w:divsChild>
            <w:div w:id="1573810581">
              <w:marLeft w:val="0"/>
              <w:marRight w:val="0"/>
              <w:marTop w:val="0"/>
              <w:marBottom w:val="0"/>
              <w:divBdr>
                <w:top w:val="none" w:sz="0" w:space="0" w:color="auto"/>
                <w:left w:val="none" w:sz="0" w:space="0" w:color="auto"/>
                <w:bottom w:val="none" w:sz="0" w:space="0" w:color="auto"/>
                <w:right w:val="none" w:sz="0" w:space="0" w:color="auto"/>
              </w:divBdr>
            </w:div>
          </w:divsChild>
        </w:div>
        <w:div w:id="1028022542">
          <w:marLeft w:val="-120"/>
          <w:marRight w:val="-120"/>
          <w:marTop w:val="0"/>
          <w:marBottom w:val="0"/>
          <w:divBdr>
            <w:top w:val="none" w:sz="0" w:space="0" w:color="auto"/>
            <w:left w:val="none" w:sz="0" w:space="0" w:color="auto"/>
            <w:bottom w:val="none" w:sz="0" w:space="0" w:color="auto"/>
            <w:right w:val="none" w:sz="0" w:space="0" w:color="auto"/>
          </w:divBdr>
          <w:divsChild>
            <w:div w:id="1729452694">
              <w:marLeft w:val="0"/>
              <w:marRight w:val="0"/>
              <w:marTop w:val="0"/>
              <w:marBottom w:val="0"/>
              <w:divBdr>
                <w:top w:val="none" w:sz="0" w:space="0" w:color="auto"/>
                <w:left w:val="none" w:sz="0" w:space="0" w:color="auto"/>
                <w:bottom w:val="none" w:sz="0" w:space="0" w:color="auto"/>
                <w:right w:val="none" w:sz="0" w:space="0" w:color="auto"/>
              </w:divBdr>
            </w:div>
          </w:divsChild>
        </w:div>
        <w:div w:id="1240211074">
          <w:marLeft w:val="-120"/>
          <w:marRight w:val="-120"/>
          <w:marTop w:val="0"/>
          <w:marBottom w:val="0"/>
          <w:divBdr>
            <w:top w:val="none" w:sz="0" w:space="0" w:color="auto"/>
            <w:left w:val="none" w:sz="0" w:space="0" w:color="auto"/>
            <w:bottom w:val="none" w:sz="0" w:space="0" w:color="auto"/>
            <w:right w:val="none" w:sz="0" w:space="0" w:color="auto"/>
          </w:divBdr>
          <w:divsChild>
            <w:div w:id="1871650236">
              <w:marLeft w:val="0"/>
              <w:marRight w:val="0"/>
              <w:marTop w:val="0"/>
              <w:marBottom w:val="0"/>
              <w:divBdr>
                <w:top w:val="none" w:sz="0" w:space="0" w:color="auto"/>
                <w:left w:val="none" w:sz="0" w:space="0" w:color="auto"/>
                <w:bottom w:val="none" w:sz="0" w:space="0" w:color="auto"/>
                <w:right w:val="none" w:sz="0" w:space="0" w:color="auto"/>
              </w:divBdr>
            </w:div>
          </w:divsChild>
        </w:div>
        <w:div w:id="1539901227">
          <w:marLeft w:val="-120"/>
          <w:marRight w:val="-120"/>
          <w:marTop w:val="0"/>
          <w:marBottom w:val="0"/>
          <w:divBdr>
            <w:top w:val="none" w:sz="0" w:space="0" w:color="auto"/>
            <w:left w:val="none" w:sz="0" w:space="0" w:color="auto"/>
            <w:bottom w:val="none" w:sz="0" w:space="0" w:color="auto"/>
            <w:right w:val="none" w:sz="0" w:space="0" w:color="auto"/>
          </w:divBdr>
          <w:divsChild>
            <w:div w:id="2022507506">
              <w:marLeft w:val="0"/>
              <w:marRight w:val="0"/>
              <w:marTop w:val="0"/>
              <w:marBottom w:val="0"/>
              <w:divBdr>
                <w:top w:val="none" w:sz="0" w:space="0" w:color="auto"/>
                <w:left w:val="none" w:sz="0" w:space="0" w:color="auto"/>
                <w:bottom w:val="none" w:sz="0" w:space="0" w:color="auto"/>
                <w:right w:val="none" w:sz="0" w:space="0" w:color="auto"/>
              </w:divBdr>
            </w:div>
          </w:divsChild>
        </w:div>
        <w:div w:id="1535650216">
          <w:marLeft w:val="-120"/>
          <w:marRight w:val="-120"/>
          <w:marTop w:val="0"/>
          <w:marBottom w:val="0"/>
          <w:divBdr>
            <w:top w:val="none" w:sz="0" w:space="0" w:color="auto"/>
            <w:left w:val="none" w:sz="0" w:space="0" w:color="auto"/>
            <w:bottom w:val="none" w:sz="0" w:space="0" w:color="auto"/>
            <w:right w:val="none" w:sz="0" w:space="0" w:color="auto"/>
          </w:divBdr>
          <w:divsChild>
            <w:div w:id="36584438">
              <w:marLeft w:val="0"/>
              <w:marRight w:val="0"/>
              <w:marTop w:val="0"/>
              <w:marBottom w:val="0"/>
              <w:divBdr>
                <w:top w:val="none" w:sz="0" w:space="0" w:color="auto"/>
                <w:left w:val="none" w:sz="0" w:space="0" w:color="auto"/>
                <w:bottom w:val="none" w:sz="0" w:space="0" w:color="auto"/>
                <w:right w:val="none" w:sz="0" w:space="0" w:color="auto"/>
              </w:divBdr>
            </w:div>
          </w:divsChild>
        </w:div>
        <w:div w:id="263416802">
          <w:marLeft w:val="-120"/>
          <w:marRight w:val="-120"/>
          <w:marTop w:val="0"/>
          <w:marBottom w:val="0"/>
          <w:divBdr>
            <w:top w:val="none" w:sz="0" w:space="0" w:color="auto"/>
            <w:left w:val="none" w:sz="0" w:space="0" w:color="auto"/>
            <w:bottom w:val="none" w:sz="0" w:space="0" w:color="auto"/>
            <w:right w:val="none" w:sz="0" w:space="0" w:color="auto"/>
          </w:divBdr>
          <w:divsChild>
            <w:div w:id="787118459">
              <w:marLeft w:val="0"/>
              <w:marRight w:val="0"/>
              <w:marTop w:val="0"/>
              <w:marBottom w:val="0"/>
              <w:divBdr>
                <w:top w:val="none" w:sz="0" w:space="0" w:color="auto"/>
                <w:left w:val="none" w:sz="0" w:space="0" w:color="auto"/>
                <w:bottom w:val="none" w:sz="0" w:space="0" w:color="auto"/>
                <w:right w:val="none" w:sz="0" w:space="0" w:color="auto"/>
              </w:divBdr>
            </w:div>
          </w:divsChild>
        </w:div>
        <w:div w:id="1898933231">
          <w:marLeft w:val="-120"/>
          <w:marRight w:val="-120"/>
          <w:marTop w:val="0"/>
          <w:marBottom w:val="0"/>
          <w:divBdr>
            <w:top w:val="none" w:sz="0" w:space="0" w:color="auto"/>
            <w:left w:val="none" w:sz="0" w:space="0" w:color="auto"/>
            <w:bottom w:val="none" w:sz="0" w:space="0" w:color="auto"/>
            <w:right w:val="none" w:sz="0" w:space="0" w:color="auto"/>
          </w:divBdr>
          <w:divsChild>
            <w:div w:id="1642805371">
              <w:marLeft w:val="0"/>
              <w:marRight w:val="0"/>
              <w:marTop w:val="0"/>
              <w:marBottom w:val="0"/>
              <w:divBdr>
                <w:top w:val="none" w:sz="0" w:space="0" w:color="auto"/>
                <w:left w:val="none" w:sz="0" w:space="0" w:color="auto"/>
                <w:bottom w:val="none" w:sz="0" w:space="0" w:color="auto"/>
                <w:right w:val="none" w:sz="0" w:space="0" w:color="auto"/>
              </w:divBdr>
            </w:div>
          </w:divsChild>
        </w:div>
        <w:div w:id="401030357">
          <w:marLeft w:val="-120"/>
          <w:marRight w:val="-120"/>
          <w:marTop w:val="0"/>
          <w:marBottom w:val="0"/>
          <w:divBdr>
            <w:top w:val="none" w:sz="0" w:space="0" w:color="auto"/>
            <w:left w:val="none" w:sz="0" w:space="0" w:color="auto"/>
            <w:bottom w:val="none" w:sz="0" w:space="0" w:color="auto"/>
            <w:right w:val="none" w:sz="0" w:space="0" w:color="auto"/>
          </w:divBdr>
          <w:divsChild>
            <w:div w:id="1172837445">
              <w:marLeft w:val="0"/>
              <w:marRight w:val="0"/>
              <w:marTop w:val="0"/>
              <w:marBottom w:val="0"/>
              <w:divBdr>
                <w:top w:val="none" w:sz="0" w:space="0" w:color="auto"/>
                <w:left w:val="none" w:sz="0" w:space="0" w:color="auto"/>
                <w:bottom w:val="none" w:sz="0" w:space="0" w:color="auto"/>
                <w:right w:val="none" w:sz="0" w:space="0" w:color="auto"/>
              </w:divBdr>
            </w:div>
          </w:divsChild>
        </w:div>
        <w:div w:id="2103648932">
          <w:marLeft w:val="-120"/>
          <w:marRight w:val="-120"/>
          <w:marTop w:val="0"/>
          <w:marBottom w:val="0"/>
          <w:divBdr>
            <w:top w:val="none" w:sz="0" w:space="0" w:color="auto"/>
            <w:left w:val="none" w:sz="0" w:space="0" w:color="auto"/>
            <w:bottom w:val="none" w:sz="0" w:space="0" w:color="auto"/>
            <w:right w:val="none" w:sz="0" w:space="0" w:color="auto"/>
          </w:divBdr>
          <w:divsChild>
            <w:div w:id="1526484383">
              <w:marLeft w:val="0"/>
              <w:marRight w:val="0"/>
              <w:marTop w:val="0"/>
              <w:marBottom w:val="0"/>
              <w:divBdr>
                <w:top w:val="none" w:sz="0" w:space="0" w:color="auto"/>
                <w:left w:val="none" w:sz="0" w:space="0" w:color="auto"/>
                <w:bottom w:val="none" w:sz="0" w:space="0" w:color="auto"/>
                <w:right w:val="none" w:sz="0" w:space="0" w:color="auto"/>
              </w:divBdr>
            </w:div>
          </w:divsChild>
        </w:div>
        <w:div w:id="350689305">
          <w:marLeft w:val="-120"/>
          <w:marRight w:val="-120"/>
          <w:marTop w:val="0"/>
          <w:marBottom w:val="0"/>
          <w:divBdr>
            <w:top w:val="none" w:sz="0" w:space="0" w:color="auto"/>
            <w:left w:val="none" w:sz="0" w:space="0" w:color="auto"/>
            <w:bottom w:val="none" w:sz="0" w:space="0" w:color="auto"/>
            <w:right w:val="none" w:sz="0" w:space="0" w:color="auto"/>
          </w:divBdr>
          <w:divsChild>
            <w:div w:id="175847475">
              <w:marLeft w:val="0"/>
              <w:marRight w:val="0"/>
              <w:marTop w:val="0"/>
              <w:marBottom w:val="0"/>
              <w:divBdr>
                <w:top w:val="none" w:sz="0" w:space="0" w:color="auto"/>
                <w:left w:val="none" w:sz="0" w:space="0" w:color="auto"/>
                <w:bottom w:val="none" w:sz="0" w:space="0" w:color="auto"/>
                <w:right w:val="none" w:sz="0" w:space="0" w:color="auto"/>
              </w:divBdr>
            </w:div>
          </w:divsChild>
        </w:div>
        <w:div w:id="500394983">
          <w:marLeft w:val="-120"/>
          <w:marRight w:val="-120"/>
          <w:marTop w:val="0"/>
          <w:marBottom w:val="0"/>
          <w:divBdr>
            <w:top w:val="none" w:sz="0" w:space="0" w:color="auto"/>
            <w:left w:val="none" w:sz="0" w:space="0" w:color="auto"/>
            <w:bottom w:val="none" w:sz="0" w:space="0" w:color="auto"/>
            <w:right w:val="none" w:sz="0" w:space="0" w:color="auto"/>
          </w:divBdr>
          <w:divsChild>
            <w:div w:id="2097096350">
              <w:marLeft w:val="0"/>
              <w:marRight w:val="0"/>
              <w:marTop w:val="0"/>
              <w:marBottom w:val="0"/>
              <w:divBdr>
                <w:top w:val="none" w:sz="0" w:space="0" w:color="auto"/>
                <w:left w:val="none" w:sz="0" w:space="0" w:color="auto"/>
                <w:bottom w:val="none" w:sz="0" w:space="0" w:color="auto"/>
                <w:right w:val="none" w:sz="0" w:space="0" w:color="auto"/>
              </w:divBdr>
            </w:div>
          </w:divsChild>
        </w:div>
        <w:div w:id="1813211972">
          <w:marLeft w:val="-120"/>
          <w:marRight w:val="-120"/>
          <w:marTop w:val="0"/>
          <w:marBottom w:val="0"/>
          <w:divBdr>
            <w:top w:val="none" w:sz="0" w:space="0" w:color="auto"/>
            <w:left w:val="none" w:sz="0" w:space="0" w:color="auto"/>
            <w:bottom w:val="none" w:sz="0" w:space="0" w:color="auto"/>
            <w:right w:val="none" w:sz="0" w:space="0" w:color="auto"/>
          </w:divBdr>
          <w:divsChild>
            <w:div w:id="453644565">
              <w:marLeft w:val="0"/>
              <w:marRight w:val="0"/>
              <w:marTop w:val="0"/>
              <w:marBottom w:val="0"/>
              <w:divBdr>
                <w:top w:val="none" w:sz="0" w:space="0" w:color="auto"/>
                <w:left w:val="none" w:sz="0" w:space="0" w:color="auto"/>
                <w:bottom w:val="none" w:sz="0" w:space="0" w:color="auto"/>
                <w:right w:val="none" w:sz="0" w:space="0" w:color="auto"/>
              </w:divBdr>
            </w:div>
          </w:divsChild>
        </w:div>
        <w:div w:id="160586998">
          <w:marLeft w:val="-120"/>
          <w:marRight w:val="-120"/>
          <w:marTop w:val="0"/>
          <w:marBottom w:val="0"/>
          <w:divBdr>
            <w:top w:val="none" w:sz="0" w:space="0" w:color="auto"/>
            <w:left w:val="none" w:sz="0" w:space="0" w:color="auto"/>
            <w:bottom w:val="none" w:sz="0" w:space="0" w:color="auto"/>
            <w:right w:val="none" w:sz="0" w:space="0" w:color="auto"/>
          </w:divBdr>
          <w:divsChild>
            <w:div w:id="848177505">
              <w:marLeft w:val="0"/>
              <w:marRight w:val="0"/>
              <w:marTop w:val="0"/>
              <w:marBottom w:val="0"/>
              <w:divBdr>
                <w:top w:val="none" w:sz="0" w:space="0" w:color="auto"/>
                <w:left w:val="none" w:sz="0" w:space="0" w:color="auto"/>
                <w:bottom w:val="none" w:sz="0" w:space="0" w:color="auto"/>
                <w:right w:val="none" w:sz="0" w:space="0" w:color="auto"/>
              </w:divBdr>
            </w:div>
          </w:divsChild>
        </w:div>
        <w:div w:id="1874884045">
          <w:marLeft w:val="-120"/>
          <w:marRight w:val="-120"/>
          <w:marTop w:val="0"/>
          <w:marBottom w:val="0"/>
          <w:divBdr>
            <w:top w:val="none" w:sz="0" w:space="0" w:color="auto"/>
            <w:left w:val="none" w:sz="0" w:space="0" w:color="auto"/>
            <w:bottom w:val="none" w:sz="0" w:space="0" w:color="auto"/>
            <w:right w:val="none" w:sz="0" w:space="0" w:color="auto"/>
          </w:divBdr>
          <w:divsChild>
            <w:div w:id="2143033021">
              <w:marLeft w:val="0"/>
              <w:marRight w:val="0"/>
              <w:marTop w:val="0"/>
              <w:marBottom w:val="0"/>
              <w:divBdr>
                <w:top w:val="none" w:sz="0" w:space="0" w:color="auto"/>
                <w:left w:val="none" w:sz="0" w:space="0" w:color="auto"/>
                <w:bottom w:val="none" w:sz="0" w:space="0" w:color="auto"/>
                <w:right w:val="none" w:sz="0" w:space="0" w:color="auto"/>
              </w:divBdr>
            </w:div>
          </w:divsChild>
        </w:div>
        <w:div w:id="905653435">
          <w:marLeft w:val="-120"/>
          <w:marRight w:val="-120"/>
          <w:marTop w:val="0"/>
          <w:marBottom w:val="0"/>
          <w:divBdr>
            <w:top w:val="none" w:sz="0" w:space="0" w:color="auto"/>
            <w:left w:val="none" w:sz="0" w:space="0" w:color="auto"/>
            <w:bottom w:val="none" w:sz="0" w:space="0" w:color="auto"/>
            <w:right w:val="none" w:sz="0" w:space="0" w:color="auto"/>
          </w:divBdr>
          <w:divsChild>
            <w:div w:id="1395080217">
              <w:marLeft w:val="0"/>
              <w:marRight w:val="0"/>
              <w:marTop w:val="0"/>
              <w:marBottom w:val="0"/>
              <w:divBdr>
                <w:top w:val="none" w:sz="0" w:space="0" w:color="auto"/>
                <w:left w:val="none" w:sz="0" w:space="0" w:color="auto"/>
                <w:bottom w:val="none" w:sz="0" w:space="0" w:color="auto"/>
                <w:right w:val="none" w:sz="0" w:space="0" w:color="auto"/>
              </w:divBdr>
            </w:div>
          </w:divsChild>
        </w:div>
        <w:div w:id="1662267701">
          <w:marLeft w:val="-120"/>
          <w:marRight w:val="-120"/>
          <w:marTop w:val="0"/>
          <w:marBottom w:val="0"/>
          <w:divBdr>
            <w:top w:val="none" w:sz="0" w:space="0" w:color="auto"/>
            <w:left w:val="none" w:sz="0" w:space="0" w:color="auto"/>
            <w:bottom w:val="none" w:sz="0" w:space="0" w:color="auto"/>
            <w:right w:val="none" w:sz="0" w:space="0" w:color="auto"/>
          </w:divBdr>
          <w:divsChild>
            <w:div w:id="201864855">
              <w:marLeft w:val="0"/>
              <w:marRight w:val="0"/>
              <w:marTop w:val="0"/>
              <w:marBottom w:val="0"/>
              <w:divBdr>
                <w:top w:val="none" w:sz="0" w:space="0" w:color="auto"/>
                <w:left w:val="none" w:sz="0" w:space="0" w:color="auto"/>
                <w:bottom w:val="none" w:sz="0" w:space="0" w:color="auto"/>
                <w:right w:val="none" w:sz="0" w:space="0" w:color="auto"/>
              </w:divBdr>
            </w:div>
          </w:divsChild>
        </w:div>
        <w:div w:id="1008736">
          <w:marLeft w:val="-120"/>
          <w:marRight w:val="-120"/>
          <w:marTop w:val="0"/>
          <w:marBottom w:val="0"/>
          <w:divBdr>
            <w:top w:val="none" w:sz="0" w:space="0" w:color="auto"/>
            <w:left w:val="none" w:sz="0" w:space="0" w:color="auto"/>
            <w:bottom w:val="none" w:sz="0" w:space="0" w:color="auto"/>
            <w:right w:val="none" w:sz="0" w:space="0" w:color="auto"/>
          </w:divBdr>
          <w:divsChild>
            <w:div w:id="1283346187">
              <w:marLeft w:val="0"/>
              <w:marRight w:val="0"/>
              <w:marTop w:val="0"/>
              <w:marBottom w:val="0"/>
              <w:divBdr>
                <w:top w:val="none" w:sz="0" w:space="0" w:color="auto"/>
                <w:left w:val="none" w:sz="0" w:space="0" w:color="auto"/>
                <w:bottom w:val="none" w:sz="0" w:space="0" w:color="auto"/>
                <w:right w:val="none" w:sz="0" w:space="0" w:color="auto"/>
              </w:divBdr>
            </w:div>
          </w:divsChild>
        </w:div>
        <w:div w:id="1110853834">
          <w:marLeft w:val="-120"/>
          <w:marRight w:val="-120"/>
          <w:marTop w:val="0"/>
          <w:marBottom w:val="0"/>
          <w:divBdr>
            <w:top w:val="none" w:sz="0" w:space="0" w:color="auto"/>
            <w:left w:val="none" w:sz="0" w:space="0" w:color="auto"/>
            <w:bottom w:val="none" w:sz="0" w:space="0" w:color="auto"/>
            <w:right w:val="none" w:sz="0" w:space="0" w:color="auto"/>
          </w:divBdr>
          <w:divsChild>
            <w:div w:id="1604803465">
              <w:marLeft w:val="0"/>
              <w:marRight w:val="0"/>
              <w:marTop w:val="0"/>
              <w:marBottom w:val="0"/>
              <w:divBdr>
                <w:top w:val="none" w:sz="0" w:space="0" w:color="auto"/>
                <w:left w:val="none" w:sz="0" w:space="0" w:color="auto"/>
                <w:bottom w:val="none" w:sz="0" w:space="0" w:color="auto"/>
                <w:right w:val="none" w:sz="0" w:space="0" w:color="auto"/>
              </w:divBdr>
            </w:div>
          </w:divsChild>
        </w:div>
        <w:div w:id="131751287">
          <w:marLeft w:val="-120"/>
          <w:marRight w:val="-120"/>
          <w:marTop w:val="0"/>
          <w:marBottom w:val="0"/>
          <w:divBdr>
            <w:top w:val="none" w:sz="0" w:space="0" w:color="auto"/>
            <w:left w:val="none" w:sz="0" w:space="0" w:color="auto"/>
            <w:bottom w:val="none" w:sz="0" w:space="0" w:color="auto"/>
            <w:right w:val="none" w:sz="0" w:space="0" w:color="auto"/>
          </w:divBdr>
          <w:divsChild>
            <w:div w:id="428700643">
              <w:marLeft w:val="0"/>
              <w:marRight w:val="0"/>
              <w:marTop w:val="0"/>
              <w:marBottom w:val="0"/>
              <w:divBdr>
                <w:top w:val="none" w:sz="0" w:space="0" w:color="auto"/>
                <w:left w:val="none" w:sz="0" w:space="0" w:color="auto"/>
                <w:bottom w:val="none" w:sz="0" w:space="0" w:color="auto"/>
                <w:right w:val="none" w:sz="0" w:space="0" w:color="auto"/>
              </w:divBdr>
            </w:div>
          </w:divsChild>
        </w:div>
        <w:div w:id="92672620">
          <w:marLeft w:val="-120"/>
          <w:marRight w:val="-120"/>
          <w:marTop w:val="0"/>
          <w:marBottom w:val="0"/>
          <w:divBdr>
            <w:top w:val="none" w:sz="0" w:space="0" w:color="auto"/>
            <w:left w:val="none" w:sz="0" w:space="0" w:color="auto"/>
            <w:bottom w:val="none" w:sz="0" w:space="0" w:color="auto"/>
            <w:right w:val="none" w:sz="0" w:space="0" w:color="auto"/>
          </w:divBdr>
          <w:divsChild>
            <w:div w:id="1150249658">
              <w:marLeft w:val="0"/>
              <w:marRight w:val="0"/>
              <w:marTop w:val="0"/>
              <w:marBottom w:val="0"/>
              <w:divBdr>
                <w:top w:val="none" w:sz="0" w:space="0" w:color="auto"/>
                <w:left w:val="none" w:sz="0" w:space="0" w:color="auto"/>
                <w:bottom w:val="none" w:sz="0" w:space="0" w:color="auto"/>
                <w:right w:val="none" w:sz="0" w:space="0" w:color="auto"/>
              </w:divBdr>
            </w:div>
          </w:divsChild>
        </w:div>
        <w:div w:id="1582565416">
          <w:marLeft w:val="-120"/>
          <w:marRight w:val="-120"/>
          <w:marTop w:val="0"/>
          <w:marBottom w:val="0"/>
          <w:divBdr>
            <w:top w:val="none" w:sz="0" w:space="0" w:color="auto"/>
            <w:left w:val="none" w:sz="0" w:space="0" w:color="auto"/>
            <w:bottom w:val="none" w:sz="0" w:space="0" w:color="auto"/>
            <w:right w:val="none" w:sz="0" w:space="0" w:color="auto"/>
          </w:divBdr>
          <w:divsChild>
            <w:div w:id="1187906105">
              <w:marLeft w:val="0"/>
              <w:marRight w:val="0"/>
              <w:marTop w:val="0"/>
              <w:marBottom w:val="0"/>
              <w:divBdr>
                <w:top w:val="none" w:sz="0" w:space="0" w:color="auto"/>
                <w:left w:val="none" w:sz="0" w:space="0" w:color="auto"/>
                <w:bottom w:val="none" w:sz="0" w:space="0" w:color="auto"/>
                <w:right w:val="none" w:sz="0" w:space="0" w:color="auto"/>
              </w:divBdr>
            </w:div>
          </w:divsChild>
        </w:div>
        <w:div w:id="355161721">
          <w:marLeft w:val="-120"/>
          <w:marRight w:val="-120"/>
          <w:marTop w:val="0"/>
          <w:marBottom w:val="0"/>
          <w:divBdr>
            <w:top w:val="none" w:sz="0" w:space="0" w:color="auto"/>
            <w:left w:val="none" w:sz="0" w:space="0" w:color="auto"/>
            <w:bottom w:val="none" w:sz="0" w:space="0" w:color="auto"/>
            <w:right w:val="none" w:sz="0" w:space="0" w:color="auto"/>
          </w:divBdr>
          <w:divsChild>
            <w:div w:id="36928081">
              <w:marLeft w:val="0"/>
              <w:marRight w:val="0"/>
              <w:marTop w:val="0"/>
              <w:marBottom w:val="0"/>
              <w:divBdr>
                <w:top w:val="none" w:sz="0" w:space="0" w:color="auto"/>
                <w:left w:val="none" w:sz="0" w:space="0" w:color="auto"/>
                <w:bottom w:val="none" w:sz="0" w:space="0" w:color="auto"/>
                <w:right w:val="none" w:sz="0" w:space="0" w:color="auto"/>
              </w:divBdr>
            </w:div>
          </w:divsChild>
        </w:div>
        <w:div w:id="782381979">
          <w:marLeft w:val="-120"/>
          <w:marRight w:val="-120"/>
          <w:marTop w:val="0"/>
          <w:marBottom w:val="0"/>
          <w:divBdr>
            <w:top w:val="none" w:sz="0" w:space="0" w:color="auto"/>
            <w:left w:val="none" w:sz="0" w:space="0" w:color="auto"/>
            <w:bottom w:val="none" w:sz="0" w:space="0" w:color="auto"/>
            <w:right w:val="none" w:sz="0" w:space="0" w:color="auto"/>
          </w:divBdr>
          <w:divsChild>
            <w:div w:id="20293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203">
      <w:bodyDiv w:val="1"/>
      <w:marLeft w:val="0"/>
      <w:marRight w:val="0"/>
      <w:marTop w:val="0"/>
      <w:marBottom w:val="0"/>
      <w:divBdr>
        <w:top w:val="none" w:sz="0" w:space="0" w:color="auto"/>
        <w:left w:val="none" w:sz="0" w:space="0" w:color="auto"/>
        <w:bottom w:val="none" w:sz="0" w:space="0" w:color="auto"/>
        <w:right w:val="none" w:sz="0" w:space="0" w:color="auto"/>
      </w:divBdr>
      <w:divsChild>
        <w:div w:id="392855498">
          <w:marLeft w:val="0"/>
          <w:marRight w:val="0"/>
          <w:marTop w:val="0"/>
          <w:marBottom w:val="0"/>
          <w:divBdr>
            <w:top w:val="none" w:sz="0" w:space="0" w:color="auto"/>
            <w:left w:val="none" w:sz="0" w:space="0" w:color="auto"/>
            <w:bottom w:val="none" w:sz="0" w:space="0" w:color="auto"/>
            <w:right w:val="none" w:sz="0" w:space="0" w:color="auto"/>
          </w:divBdr>
        </w:div>
        <w:div w:id="77988610">
          <w:marLeft w:val="0"/>
          <w:marRight w:val="0"/>
          <w:marTop w:val="0"/>
          <w:marBottom w:val="0"/>
          <w:divBdr>
            <w:top w:val="none" w:sz="0" w:space="0" w:color="auto"/>
            <w:left w:val="none" w:sz="0" w:space="0" w:color="auto"/>
            <w:bottom w:val="none" w:sz="0" w:space="0" w:color="auto"/>
            <w:right w:val="none" w:sz="0" w:space="0" w:color="auto"/>
          </w:divBdr>
        </w:div>
      </w:divsChild>
    </w:div>
    <w:div w:id="1711110416">
      <w:bodyDiv w:val="1"/>
      <w:marLeft w:val="0"/>
      <w:marRight w:val="0"/>
      <w:marTop w:val="0"/>
      <w:marBottom w:val="0"/>
      <w:divBdr>
        <w:top w:val="none" w:sz="0" w:space="0" w:color="auto"/>
        <w:left w:val="none" w:sz="0" w:space="0" w:color="auto"/>
        <w:bottom w:val="none" w:sz="0" w:space="0" w:color="auto"/>
        <w:right w:val="none" w:sz="0" w:space="0" w:color="auto"/>
      </w:divBdr>
      <w:divsChild>
        <w:div w:id="1597513536">
          <w:marLeft w:val="0"/>
          <w:marRight w:val="0"/>
          <w:marTop w:val="0"/>
          <w:marBottom w:val="0"/>
          <w:divBdr>
            <w:top w:val="none" w:sz="0" w:space="0" w:color="auto"/>
            <w:left w:val="none" w:sz="0" w:space="0" w:color="auto"/>
            <w:bottom w:val="none" w:sz="0" w:space="0" w:color="auto"/>
            <w:right w:val="none" w:sz="0" w:space="0" w:color="auto"/>
          </w:divBdr>
        </w:div>
      </w:divsChild>
    </w:div>
    <w:div w:id="1711565740">
      <w:bodyDiv w:val="1"/>
      <w:marLeft w:val="0"/>
      <w:marRight w:val="0"/>
      <w:marTop w:val="0"/>
      <w:marBottom w:val="0"/>
      <w:divBdr>
        <w:top w:val="none" w:sz="0" w:space="0" w:color="auto"/>
        <w:left w:val="none" w:sz="0" w:space="0" w:color="auto"/>
        <w:bottom w:val="none" w:sz="0" w:space="0" w:color="auto"/>
        <w:right w:val="none" w:sz="0" w:space="0" w:color="auto"/>
      </w:divBdr>
      <w:divsChild>
        <w:div w:id="1066609100">
          <w:marLeft w:val="0"/>
          <w:marRight w:val="0"/>
          <w:marTop w:val="0"/>
          <w:marBottom w:val="0"/>
          <w:divBdr>
            <w:top w:val="none" w:sz="0" w:space="0" w:color="auto"/>
            <w:left w:val="none" w:sz="0" w:space="0" w:color="auto"/>
            <w:bottom w:val="none" w:sz="0" w:space="0" w:color="auto"/>
            <w:right w:val="none" w:sz="0" w:space="0" w:color="auto"/>
          </w:divBdr>
        </w:div>
        <w:div w:id="2121870528">
          <w:marLeft w:val="0"/>
          <w:marRight w:val="0"/>
          <w:marTop w:val="0"/>
          <w:marBottom w:val="0"/>
          <w:divBdr>
            <w:top w:val="none" w:sz="0" w:space="0" w:color="auto"/>
            <w:left w:val="none" w:sz="0" w:space="0" w:color="auto"/>
            <w:bottom w:val="none" w:sz="0" w:space="0" w:color="auto"/>
            <w:right w:val="none" w:sz="0" w:space="0" w:color="auto"/>
          </w:divBdr>
        </w:div>
        <w:div w:id="1316376761">
          <w:marLeft w:val="0"/>
          <w:marRight w:val="0"/>
          <w:marTop w:val="0"/>
          <w:marBottom w:val="0"/>
          <w:divBdr>
            <w:top w:val="none" w:sz="0" w:space="0" w:color="auto"/>
            <w:left w:val="none" w:sz="0" w:space="0" w:color="auto"/>
            <w:bottom w:val="none" w:sz="0" w:space="0" w:color="auto"/>
            <w:right w:val="none" w:sz="0" w:space="0" w:color="auto"/>
          </w:divBdr>
        </w:div>
      </w:divsChild>
    </w:div>
    <w:div w:id="1818573620">
      <w:bodyDiv w:val="1"/>
      <w:marLeft w:val="0"/>
      <w:marRight w:val="0"/>
      <w:marTop w:val="0"/>
      <w:marBottom w:val="0"/>
      <w:divBdr>
        <w:top w:val="none" w:sz="0" w:space="0" w:color="auto"/>
        <w:left w:val="none" w:sz="0" w:space="0" w:color="auto"/>
        <w:bottom w:val="none" w:sz="0" w:space="0" w:color="auto"/>
        <w:right w:val="none" w:sz="0" w:space="0" w:color="auto"/>
      </w:divBdr>
      <w:divsChild>
        <w:div w:id="1110201458">
          <w:marLeft w:val="0"/>
          <w:marRight w:val="0"/>
          <w:marTop w:val="0"/>
          <w:marBottom w:val="0"/>
          <w:divBdr>
            <w:top w:val="none" w:sz="0" w:space="0" w:color="auto"/>
            <w:left w:val="none" w:sz="0" w:space="0" w:color="auto"/>
            <w:bottom w:val="none" w:sz="0" w:space="0" w:color="auto"/>
            <w:right w:val="none" w:sz="0" w:space="0" w:color="auto"/>
          </w:divBdr>
        </w:div>
        <w:div w:id="872419330">
          <w:marLeft w:val="0"/>
          <w:marRight w:val="0"/>
          <w:marTop w:val="0"/>
          <w:marBottom w:val="0"/>
          <w:divBdr>
            <w:top w:val="none" w:sz="0" w:space="0" w:color="auto"/>
            <w:left w:val="none" w:sz="0" w:space="0" w:color="auto"/>
            <w:bottom w:val="none" w:sz="0" w:space="0" w:color="auto"/>
            <w:right w:val="none" w:sz="0" w:space="0" w:color="auto"/>
          </w:divBdr>
        </w:div>
        <w:div w:id="770661692">
          <w:marLeft w:val="0"/>
          <w:marRight w:val="0"/>
          <w:marTop w:val="0"/>
          <w:marBottom w:val="0"/>
          <w:divBdr>
            <w:top w:val="none" w:sz="0" w:space="0" w:color="auto"/>
            <w:left w:val="none" w:sz="0" w:space="0" w:color="auto"/>
            <w:bottom w:val="none" w:sz="0" w:space="0" w:color="auto"/>
            <w:right w:val="none" w:sz="0" w:space="0" w:color="auto"/>
          </w:divBdr>
        </w:div>
      </w:divsChild>
    </w:div>
    <w:div w:id="1839615261">
      <w:bodyDiv w:val="1"/>
      <w:marLeft w:val="0"/>
      <w:marRight w:val="0"/>
      <w:marTop w:val="0"/>
      <w:marBottom w:val="0"/>
      <w:divBdr>
        <w:top w:val="none" w:sz="0" w:space="0" w:color="auto"/>
        <w:left w:val="none" w:sz="0" w:space="0" w:color="auto"/>
        <w:bottom w:val="none" w:sz="0" w:space="0" w:color="auto"/>
        <w:right w:val="none" w:sz="0" w:space="0" w:color="auto"/>
      </w:divBdr>
      <w:divsChild>
        <w:div w:id="838429171">
          <w:marLeft w:val="0"/>
          <w:marRight w:val="0"/>
          <w:marTop w:val="0"/>
          <w:marBottom w:val="0"/>
          <w:divBdr>
            <w:top w:val="none" w:sz="0" w:space="0" w:color="auto"/>
            <w:left w:val="none" w:sz="0" w:space="0" w:color="auto"/>
            <w:bottom w:val="none" w:sz="0" w:space="0" w:color="auto"/>
            <w:right w:val="none" w:sz="0" w:space="0" w:color="auto"/>
          </w:divBdr>
        </w:div>
        <w:div w:id="688259829">
          <w:marLeft w:val="0"/>
          <w:marRight w:val="0"/>
          <w:marTop w:val="0"/>
          <w:marBottom w:val="0"/>
          <w:divBdr>
            <w:top w:val="none" w:sz="0" w:space="0" w:color="auto"/>
            <w:left w:val="none" w:sz="0" w:space="0" w:color="auto"/>
            <w:bottom w:val="none" w:sz="0" w:space="0" w:color="auto"/>
            <w:right w:val="none" w:sz="0" w:space="0" w:color="auto"/>
          </w:divBdr>
        </w:div>
        <w:div w:id="1981495763">
          <w:marLeft w:val="0"/>
          <w:marRight w:val="0"/>
          <w:marTop w:val="0"/>
          <w:marBottom w:val="0"/>
          <w:divBdr>
            <w:top w:val="none" w:sz="0" w:space="0" w:color="auto"/>
            <w:left w:val="none" w:sz="0" w:space="0" w:color="auto"/>
            <w:bottom w:val="none" w:sz="0" w:space="0" w:color="auto"/>
            <w:right w:val="none" w:sz="0" w:space="0" w:color="auto"/>
          </w:divBdr>
        </w:div>
      </w:divsChild>
    </w:div>
    <w:div w:id="1881670212">
      <w:bodyDiv w:val="1"/>
      <w:marLeft w:val="0"/>
      <w:marRight w:val="0"/>
      <w:marTop w:val="0"/>
      <w:marBottom w:val="0"/>
      <w:divBdr>
        <w:top w:val="none" w:sz="0" w:space="0" w:color="auto"/>
        <w:left w:val="none" w:sz="0" w:space="0" w:color="auto"/>
        <w:bottom w:val="none" w:sz="0" w:space="0" w:color="auto"/>
        <w:right w:val="none" w:sz="0" w:space="0" w:color="auto"/>
      </w:divBdr>
      <w:divsChild>
        <w:div w:id="748696647">
          <w:marLeft w:val="0"/>
          <w:marRight w:val="0"/>
          <w:marTop w:val="0"/>
          <w:marBottom w:val="0"/>
          <w:divBdr>
            <w:top w:val="none" w:sz="0" w:space="0" w:color="auto"/>
            <w:left w:val="none" w:sz="0" w:space="0" w:color="auto"/>
            <w:bottom w:val="none" w:sz="0" w:space="0" w:color="auto"/>
            <w:right w:val="none" w:sz="0" w:space="0" w:color="auto"/>
          </w:divBdr>
        </w:div>
        <w:div w:id="211575800">
          <w:marLeft w:val="0"/>
          <w:marRight w:val="0"/>
          <w:marTop w:val="0"/>
          <w:marBottom w:val="0"/>
          <w:divBdr>
            <w:top w:val="none" w:sz="0" w:space="0" w:color="auto"/>
            <w:left w:val="none" w:sz="0" w:space="0" w:color="auto"/>
            <w:bottom w:val="none" w:sz="0" w:space="0" w:color="auto"/>
            <w:right w:val="none" w:sz="0" w:space="0" w:color="auto"/>
          </w:divBdr>
        </w:div>
        <w:div w:id="1364400970">
          <w:marLeft w:val="0"/>
          <w:marRight w:val="0"/>
          <w:marTop w:val="0"/>
          <w:marBottom w:val="0"/>
          <w:divBdr>
            <w:top w:val="none" w:sz="0" w:space="0" w:color="auto"/>
            <w:left w:val="none" w:sz="0" w:space="0" w:color="auto"/>
            <w:bottom w:val="none" w:sz="0" w:space="0" w:color="auto"/>
            <w:right w:val="none" w:sz="0" w:space="0" w:color="auto"/>
          </w:divBdr>
        </w:div>
      </w:divsChild>
    </w:div>
    <w:div w:id="1907912631">
      <w:bodyDiv w:val="1"/>
      <w:marLeft w:val="0"/>
      <w:marRight w:val="0"/>
      <w:marTop w:val="0"/>
      <w:marBottom w:val="0"/>
      <w:divBdr>
        <w:top w:val="none" w:sz="0" w:space="0" w:color="auto"/>
        <w:left w:val="none" w:sz="0" w:space="0" w:color="auto"/>
        <w:bottom w:val="none" w:sz="0" w:space="0" w:color="auto"/>
        <w:right w:val="none" w:sz="0" w:space="0" w:color="auto"/>
      </w:divBdr>
      <w:divsChild>
        <w:div w:id="357585922">
          <w:marLeft w:val="0"/>
          <w:marRight w:val="0"/>
          <w:marTop w:val="0"/>
          <w:marBottom w:val="0"/>
          <w:divBdr>
            <w:top w:val="none" w:sz="0" w:space="0" w:color="auto"/>
            <w:left w:val="none" w:sz="0" w:space="0" w:color="auto"/>
            <w:bottom w:val="none" w:sz="0" w:space="0" w:color="auto"/>
            <w:right w:val="none" w:sz="0" w:space="0" w:color="auto"/>
          </w:divBdr>
        </w:div>
        <w:div w:id="1982806650">
          <w:marLeft w:val="0"/>
          <w:marRight w:val="0"/>
          <w:marTop w:val="0"/>
          <w:marBottom w:val="0"/>
          <w:divBdr>
            <w:top w:val="none" w:sz="0" w:space="0" w:color="auto"/>
            <w:left w:val="none" w:sz="0" w:space="0" w:color="auto"/>
            <w:bottom w:val="none" w:sz="0" w:space="0" w:color="auto"/>
            <w:right w:val="none" w:sz="0" w:space="0" w:color="auto"/>
          </w:divBdr>
        </w:div>
        <w:div w:id="1641574344">
          <w:marLeft w:val="0"/>
          <w:marRight w:val="0"/>
          <w:marTop w:val="0"/>
          <w:marBottom w:val="0"/>
          <w:divBdr>
            <w:top w:val="none" w:sz="0" w:space="0" w:color="auto"/>
            <w:left w:val="none" w:sz="0" w:space="0" w:color="auto"/>
            <w:bottom w:val="none" w:sz="0" w:space="0" w:color="auto"/>
            <w:right w:val="none" w:sz="0" w:space="0" w:color="auto"/>
          </w:divBdr>
        </w:div>
      </w:divsChild>
    </w:div>
    <w:div w:id="1960531819">
      <w:bodyDiv w:val="1"/>
      <w:marLeft w:val="0"/>
      <w:marRight w:val="0"/>
      <w:marTop w:val="0"/>
      <w:marBottom w:val="0"/>
      <w:divBdr>
        <w:top w:val="none" w:sz="0" w:space="0" w:color="auto"/>
        <w:left w:val="none" w:sz="0" w:space="0" w:color="auto"/>
        <w:bottom w:val="none" w:sz="0" w:space="0" w:color="auto"/>
        <w:right w:val="none" w:sz="0" w:space="0" w:color="auto"/>
      </w:divBdr>
      <w:divsChild>
        <w:div w:id="1909656590">
          <w:marLeft w:val="0"/>
          <w:marRight w:val="0"/>
          <w:marTop w:val="0"/>
          <w:marBottom w:val="0"/>
          <w:divBdr>
            <w:top w:val="none" w:sz="0" w:space="0" w:color="auto"/>
            <w:left w:val="none" w:sz="0" w:space="0" w:color="auto"/>
            <w:bottom w:val="none" w:sz="0" w:space="0" w:color="auto"/>
            <w:right w:val="none" w:sz="0" w:space="0" w:color="auto"/>
          </w:divBdr>
        </w:div>
        <w:div w:id="91365153">
          <w:marLeft w:val="0"/>
          <w:marRight w:val="0"/>
          <w:marTop w:val="0"/>
          <w:marBottom w:val="0"/>
          <w:divBdr>
            <w:top w:val="none" w:sz="0" w:space="0" w:color="auto"/>
            <w:left w:val="none" w:sz="0" w:space="0" w:color="auto"/>
            <w:bottom w:val="none" w:sz="0" w:space="0" w:color="auto"/>
            <w:right w:val="none" w:sz="0" w:space="0" w:color="auto"/>
          </w:divBdr>
        </w:div>
        <w:div w:id="1231767720">
          <w:marLeft w:val="0"/>
          <w:marRight w:val="0"/>
          <w:marTop w:val="0"/>
          <w:marBottom w:val="0"/>
          <w:divBdr>
            <w:top w:val="none" w:sz="0" w:space="0" w:color="auto"/>
            <w:left w:val="none" w:sz="0" w:space="0" w:color="auto"/>
            <w:bottom w:val="none" w:sz="0" w:space="0" w:color="auto"/>
            <w:right w:val="none" w:sz="0" w:space="0" w:color="auto"/>
          </w:divBdr>
        </w:div>
        <w:div w:id="1878544883">
          <w:marLeft w:val="0"/>
          <w:marRight w:val="0"/>
          <w:marTop w:val="0"/>
          <w:marBottom w:val="0"/>
          <w:divBdr>
            <w:top w:val="none" w:sz="0" w:space="0" w:color="auto"/>
            <w:left w:val="none" w:sz="0" w:space="0" w:color="auto"/>
            <w:bottom w:val="none" w:sz="0" w:space="0" w:color="auto"/>
            <w:right w:val="none" w:sz="0" w:space="0" w:color="auto"/>
          </w:divBdr>
        </w:div>
      </w:divsChild>
    </w:div>
    <w:div w:id="2058703757">
      <w:bodyDiv w:val="1"/>
      <w:marLeft w:val="0"/>
      <w:marRight w:val="0"/>
      <w:marTop w:val="0"/>
      <w:marBottom w:val="0"/>
      <w:divBdr>
        <w:top w:val="none" w:sz="0" w:space="0" w:color="auto"/>
        <w:left w:val="none" w:sz="0" w:space="0" w:color="auto"/>
        <w:bottom w:val="none" w:sz="0" w:space="0" w:color="auto"/>
        <w:right w:val="none" w:sz="0" w:space="0" w:color="auto"/>
      </w:divBdr>
      <w:divsChild>
        <w:div w:id="1285698250">
          <w:marLeft w:val="0"/>
          <w:marRight w:val="0"/>
          <w:marTop w:val="0"/>
          <w:marBottom w:val="0"/>
          <w:divBdr>
            <w:top w:val="none" w:sz="0" w:space="0" w:color="auto"/>
            <w:left w:val="none" w:sz="0" w:space="0" w:color="auto"/>
            <w:bottom w:val="none" w:sz="0" w:space="0" w:color="auto"/>
            <w:right w:val="none" w:sz="0" w:space="0" w:color="auto"/>
          </w:divBdr>
        </w:div>
        <w:div w:id="26276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ia.obshtini.bg/doc/217552/0/" TargetMode="External"/><Relationship Id="rId13" Type="http://schemas.openxmlformats.org/officeDocument/2006/relationships/hyperlink" Target="https://legislation.apis.bg/doc/12123/0/" TargetMode="External"/><Relationship Id="rId3" Type="http://schemas.openxmlformats.org/officeDocument/2006/relationships/settings" Target="settings.xml"/><Relationship Id="rId7" Type="http://schemas.openxmlformats.org/officeDocument/2006/relationships/hyperlink" Target="https://legislation.apis.bg/doc/11110/0/" TargetMode="External"/><Relationship Id="rId12" Type="http://schemas.openxmlformats.org/officeDocument/2006/relationships/hyperlink" Target="https://legislation.apis.bg/doc/1212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fia.obshtini.bg/doc/11607/0/" TargetMode="External"/><Relationship Id="rId11" Type="http://schemas.openxmlformats.org/officeDocument/2006/relationships/hyperlink" Target="https://legislation.apis.bg/doc/12123/0/" TargetMode="External"/><Relationship Id="rId5" Type="http://schemas.openxmlformats.org/officeDocument/2006/relationships/image" Target="media/image1.jpeg"/><Relationship Id="rId15" Type="http://schemas.openxmlformats.org/officeDocument/2006/relationships/hyperlink" Target="https://legislation.apis.bg/doc/12123/0/" TargetMode="External"/><Relationship Id="rId10" Type="http://schemas.openxmlformats.org/officeDocument/2006/relationships/hyperlink" Target="https://legislation.apis.bg/doc/12123/0/" TargetMode="External"/><Relationship Id="rId4" Type="http://schemas.openxmlformats.org/officeDocument/2006/relationships/webSettings" Target="webSettings.xml"/><Relationship Id="rId9" Type="http://schemas.openxmlformats.org/officeDocument/2006/relationships/hyperlink" Target="https://legislation.apis.bg/doc/12123/0/" TargetMode="External"/><Relationship Id="rId14" Type="http://schemas.openxmlformats.org/officeDocument/2006/relationships/hyperlink" Target="https://sofia.obshtini.bg/doc/22623/0/"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10</Pages>
  <Words>3734</Words>
  <Characters>21287</Characters>
  <Application>Microsoft Office Word</Application>
  <DocSecurity>0</DocSecurity>
  <Lines>177</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ObS Pordim</cp:lastModifiedBy>
  <cp:revision>32</cp:revision>
  <cp:lastPrinted>2021-04-15T08:42:00Z</cp:lastPrinted>
  <dcterms:created xsi:type="dcterms:W3CDTF">2021-03-05T11:25:00Z</dcterms:created>
  <dcterms:modified xsi:type="dcterms:W3CDTF">2021-04-29T05:57:00Z</dcterms:modified>
</cp:coreProperties>
</file>